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BD" w:rsidRDefault="007C04BD" w:rsidP="007C04BD">
      <w:pPr>
        <w:spacing w:line="360" w:lineRule="auto"/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7C04BD" w:rsidRDefault="007C04BD" w:rsidP="007C04BD">
      <w:pPr>
        <w:spacing w:line="360" w:lineRule="auto"/>
        <w:jc w:val="center"/>
        <w:rPr>
          <w:b/>
          <w:bCs/>
          <w:sz w:val="72"/>
          <w:szCs w:val="72"/>
        </w:rPr>
      </w:pPr>
    </w:p>
    <w:p w:rsidR="007C04BD" w:rsidRDefault="007C04BD" w:rsidP="007C04BD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KONCEPCJA PRACY</w:t>
      </w:r>
    </w:p>
    <w:p w:rsidR="007C04BD" w:rsidRDefault="007C04BD" w:rsidP="007C04BD">
      <w:pPr>
        <w:spacing w:line="360" w:lineRule="auto"/>
        <w:ind w:left="709" w:hanging="709"/>
        <w:jc w:val="center"/>
        <w:rPr>
          <w:rFonts w:ascii="Cambria" w:hAnsi="Cambria" w:cs="Arial"/>
          <w:b/>
          <w:bCs/>
          <w:sz w:val="44"/>
          <w:szCs w:val="44"/>
        </w:rPr>
      </w:pPr>
      <w:r>
        <w:rPr>
          <w:rFonts w:ascii="Cambria" w:hAnsi="Cambria" w:cs="Arial"/>
          <w:b/>
          <w:bCs/>
          <w:sz w:val="44"/>
          <w:szCs w:val="44"/>
        </w:rPr>
        <w:t>Zespołu Szkół Technicznych w Strzyżowie</w:t>
      </w:r>
    </w:p>
    <w:p w:rsidR="007C04BD" w:rsidRDefault="007C04BD" w:rsidP="007C04BD">
      <w:pPr>
        <w:spacing w:line="360" w:lineRule="auto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na lata 2015-2019.</w:t>
      </w:r>
    </w:p>
    <w:p w:rsidR="007C04BD" w:rsidRDefault="007C04BD">
      <w:pPr>
        <w:spacing w:after="200" w:line="276" w:lineRule="auto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br w:type="page"/>
      </w:r>
    </w:p>
    <w:p w:rsidR="00910E15" w:rsidRPr="00FA455C" w:rsidRDefault="00910E15" w:rsidP="00910E15">
      <w:pPr>
        <w:numPr>
          <w:ilvl w:val="1"/>
          <w:numId w:val="1"/>
        </w:numPr>
        <w:tabs>
          <w:tab w:val="clear" w:pos="1800"/>
          <w:tab w:val="num" w:pos="720"/>
        </w:tabs>
        <w:spacing w:line="360" w:lineRule="auto"/>
        <w:ind w:left="720"/>
        <w:rPr>
          <w:rFonts w:cs="TimesNewRomanPSMT"/>
          <w:b/>
          <w:sz w:val="28"/>
          <w:szCs w:val="28"/>
        </w:rPr>
      </w:pPr>
      <w:r w:rsidRPr="00FA455C">
        <w:rPr>
          <w:rFonts w:ascii="Arial" w:hAnsi="Arial" w:cs="Arial"/>
          <w:b/>
        </w:rPr>
        <w:lastRenderedPageBreak/>
        <w:t>CHARAKTERYSTYKA SZKOŁY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Zespół Szkół Technicznych w Strzyżowie to </w:t>
      </w:r>
      <w:r w:rsidRPr="00FA455C">
        <w:rPr>
          <w:rFonts w:ascii="Arial" w:hAnsi="Arial" w:cs="Arial"/>
          <w:b/>
          <w:bCs/>
          <w:sz w:val="21"/>
          <w:szCs w:val="21"/>
        </w:rPr>
        <w:t>szkoła o charakterze środowiskowym</w:t>
      </w:r>
      <w:r w:rsidRPr="00FA455C">
        <w:rPr>
          <w:rFonts w:ascii="Arial" w:hAnsi="Arial" w:cs="Arial"/>
          <w:sz w:val="21"/>
          <w:szCs w:val="21"/>
        </w:rPr>
        <w:t xml:space="preserve">, w swoim założeniu </w:t>
      </w:r>
      <w:r w:rsidRPr="00FA455C">
        <w:rPr>
          <w:rFonts w:ascii="Arial" w:hAnsi="Arial" w:cs="Arial"/>
          <w:b/>
          <w:bCs/>
          <w:sz w:val="21"/>
          <w:szCs w:val="21"/>
        </w:rPr>
        <w:t>wyrównująca szanse edukacyjne wszystkich uczniów</w:t>
      </w:r>
      <w:r w:rsidRPr="00FA455C">
        <w:rPr>
          <w:rFonts w:ascii="Arial" w:hAnsi="Arial" w:cs="Arial"/>
          <w:sz w:val="21"/>
          <w:szCs w:val="21"/>
        </w:rPr>
        <w:t xml:space="preserve">, przybyłych do niej z różnych środowisk; </w:t>
      </w:r>
      <w:r w:rsidRPr="00FA455C">
        <w:rPr>
          <w:rFonts w:ascii="Arial" w:hAnsi="Arial" w:cs="Arial"/>
          <w:b/>
          <w:sz w:val="21"/>
          <w:szCs w:val="21"/>
        </w:rPr>
        <w:t>kształcąca zawodowo,</w:t>
      </w:r>
      <w:r w:rsidR="006C3273" w:rsidRPr="00FA455C">
        <w:rPr>
          <w:rFonts w:ascii="Arial" w:hAnsi="Arial" w:cs="Arial"/>
          <w:b/>
          <w:sz w:val="21"/>
          <w:szCs w:val="21"/>
        </w:rPr>
        <w:t xml:space="preserve"> </w:t>
      </w:r>
      <w:r w:rsidRPr="00FA455C">
        <w:rPr>
          <w:rFonts w:ascii="Arial" w:hAnsi="Arial" w:cs="Arial"/>
          <w:b/>
          <w:bCs/>
          <w:sz w:val="21"/>
          <w:szCs w:val="21"/>
        </w:rPr>
        <w:t>dająca przepustkę do zdobycia wykształcenia wyższego</w:t>
      </w:r>
      <w:r w:rsidRPr="00FA455C">
        <w:rPr>
          <w:rFonts w:ascii="Arial" w:hAnsi="Arial" w:cs="Arial"/>
          <w:sz w:val="21"/>
          <w:szCs w:val="21"/>
        </w:rPr>
        <w:t xml:space="preserve">, </w:t>
      </w:r>
      <w:r w:rsidRPr="00FA455C">
        <w:rPr>
          <w:rFonts w:ascii="Arial" w:hAnsi="Arial" w:cs="Arial"/>
          <w:b/>
          <w:bCs/>
          <w:sz w:val="21"/>
          <w:szCs w:val="21"/>
        </w:rPr>
        <w:t>szansę na własny rozwój oraz</w:t>
      </w:r>
      <w:r w:rsidR="00931E5E" w:rsidRPr="00FA455C">
        <w:rPr>
          <w:rFonts w:ascii="Arial" w:hAnsi="Arial" w:cs="Arial"/>
          <w:b/>
          <w:bCs/>
          <w:sz w:val="21"/>
          <w:szCs w:val="21"/>
        </w:rPr>
        <w:t xml:space="preserve"> </w:t>
      </w:r>
      <w:r w:rsidRPr="00FA455C">
        <w:rPr>
          <w:rFonts w:ascii="Arial" w:hAnsi="Arial" w:cs="Arial"/>
          <w:b/>
          <w:sz w:val="21"/>
          <w:szCs w:val="21"/>
        </w:rPr>
        <w:t>zdobycia umiejętności człowieka kreatywnego, o</w:t>
      </w:r>
      <w:r w:rsidR="006C3273" w:rsidRPr="00FA455C">
        <w:rPr>
          <w:rFonts w:ascii="Arial" w:hAnsi="Arial" w:cs="Arial"/>
          <w:b/>
          <w:sz w:val="21"/>
          <w:szCs w:val="21"/>
        </w:rPr>
        <w:t xml:space="preserve"> </w:t>
      </w:r>
      <w:r w:rsidRPr="00FA455C">
        <w:rPr>
          <w:rFonts w:ascii="Arial" w:hAnsi="Arial" w:cs="Arial"/>
          <w:b/>
          <w:sz w:val="21"/>
          <w:szCs w:val="21"/>
        </w:rPr>
        <w:t>kierunkach nauczania dostosowanych do potrzeb rynku pracy.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Szkoła usytuowana jest w centrum Strzyżowa, przy ul. Mickiewicza 11, w bliskim sąsiedztwie innych placówek oświatowych oraz urzędów szczebla powiatowego, miejskiego i gminnego.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ZST funkcjonuje w środowisku miejsko - wiejskim. Uczęszcza tu młodzież przede wszystkim z gimnazjów gminy Strzyżów, ale także z innych gmin powiatu strzyżowskiego.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Dzieje zorganizowanego szkolnictwa zawodowego w Strzyżowie sięgają lat II wojny światowej. Już wtedy krystalizowała się potrzeba stworzenia szkoły o charakterze specjalistycznym, która oprócz konkretnego zawodu dawałaby także możliwość kontynuowania edukacji na wyższych szczeblach. Powstawały więc kolejno Gimnazjum i Liceum Handlowe, Średnia Szkoła Gospodarstwa Wiejskiego, Technikum Ekonomiczne, Zasadnicza Szkoła Zawodowa. Ciągle poszerzano ofertę kształcenia. W latach 1977-2009 szkoły te współtworzyły Zespół Szkół wraz z Liceum Ogólnokształcącym. Od 1 września 2009 r. z Zespołu Szkół zostało wyłączone Liceum Ogólnokształcące, a z dniem 1 września 2010 roku szkoła zmieniła nazwę na Zespół Szkół Technicznych w Strzyżowie, w ramach którego funkcjonują: Technikum 4-letnie, Zasadnicza Szkoła Zawodowa z 3-letnim cyklem kształcenia i Liceum Ogólnokształcące dla Dorosłych.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FA455C">
        <w:rPr>
          <w:rStyle w:val="Pogrubienie"/>
          <w:rFonts w:ascii="Arial" w:hAnsi="Arial" w:cs="Arial"/>
          <w:sz w:val="21"/>
          <w:szCs w:val="21"/>
        </w:rPr>
        <w:t xml:space="preserve">W dniu 8 października 2011 r. odbyła się uroczystość 50 - </w:t>
      </w:r>
      <w:proofErr w:type="spellStart"/>
      <w:r w:rsidRPr="00FA455C">
        <w:rPr>
          <w:rStyle w:val="Pogrubienie"/>
          <w:rFonts w:ascii="Arial" w:hAnsi="Arial" w:cs="Arial"/>
          <w:sz w:val="21"/>
          <w:szCs w:val="21"/>
        </w:rPr>
        <w:t>lecia</w:t>
      </w:r>
      <w:proofErr w:type="spellEnd"/>
      <w:r w:rsidRPr="00FA455C">
        <w:rPr>
          <w:rStyle w:val="Pogrubienie"/>
          <w:rFonts w:ascii="Arial" w:hAnsi="Arial" w:cs="Arial"/>
          <w:sz w:val="21"/>
          <w:szCs w:val="21"/>
        </w:rPr>
        <w:t xml:space="preserve"> Technikum Ekonomicznego w Strzyżowie. Z tej okazji został poświęcony i nadany nowy sztandar Zespołu Szkół Technicznych w Strzyżowie ufundowany przez Zarząd Powiatu w Strzyżowie, Radę Rodziców przy ZST i Związek Nauczycielstwa Polskiego.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 Pomimo wyraźnego nastawienia na ciągły rozwój i myślenie o przyszłości, społeczność szkolna pamięta o swoich tradycjach i kultywuje je, darząc szacunkiem szkolne sztandary i z dumą prezentując je podczas szkolnych i lokalnych uroczystości o charakterze historyczno – patriotycznym oraz religijnym.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br w:type="page"/>
      </w:r>
      <w:r w:rsidRPr="00FA455C">
        <w:rPr>
          <w:rFonts w:ascii="Arial" w:hAnsi="Arial" w:cs="Arial"/>
          <w:b/>
          <w:sz w:val="22"/>
          <w:szCs w:val="22"/>
        </w:rPr>
        <w:lastRenderedPageBreak/>
        <w:t>OFERTA EDUKACYJNA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Szkoła kształci w oparciu o programy dopuszczone przez MEN  oraz autorskie programy przygotowane przez nauczycieli ZST z nastawieniem na zdobycie wiedzy praktycznej (aby przyszły absolwent umiał znaleźć się na rynku pracy jako wartościowy przyszły pracownik)</w:t>
      </w:r>
      <w:r w:rsidR="002E2E06" w:rsidRPr="00FA455C">
        <w:rPr>
          <w:rFonts w:ascii="Arial" w:hAnsi="Arial" w:cs="Arial"/>
          <w:sz w:val="21"/>
          <w:szCs w:val="21"/>
        </w:rPr>
        <w:t>. W Szkole realizowane są</w:t>
      </w:r>
      <w:r w:rsidRPr="00FA455C">
        <w:rPr>
          <w:rFonts w:ascii="Arial" w:hAnsi="Arial" w:cs="Arial"/>
          <w:sz w:val="21"/>
          <w:szCs w:val="21"/>
        </w:rPr>
        <w:t xml:space="preserve"> </w:t>
      </w:r>
      <w:r w:rsidR="002E2E06" w:rsidRPr="00FA455C">
        <w:rPr>
          <w:rFonts w:ascii="Arial" w:hAnsi="Arial" w:cs="Arial"/>
          <w:b/>
          <w:sz w:val="21"/>
          <w:szCs w:val="21"/>
        </w:rPr>
        <w:t>innowacje</w:t>
      </w:r>
      <w:r w:rsidRPr="00FA455C">
        <w:rPr>
          <w:rFonts w:ascii="Arial" w:hAnsi="Arial" w:cs="Arial"/>
          <w:b/>
          <w:sz w:val="21"/>
          <w:szCs w:val="21"/>
        </w:rPr>
        <w:t xml:space="preserve"> pedagogiczn</w:t>
      </w:r>
      <w:r w:rsidR="002E2E06" w:rsidRPr="00FA455C">
        <w:rPr>
          <w:rFonts w:ascii="Arial" w:hAnsi="Arial" w:cs="Arial"/>
          <w:b/>
          <w:sz w:val="21"/>
          <w:szCs w:val="21"/>
        </w:rPr>
        <w:t>e</w:t>
      </w:r>
      <w:r w:rsidR="002E2E06" w:rsidRPr="00FA455C">
        <w:rPr>
          <w:rFonts w:ascii="Arial" w:hAnsi="Arial" w:cs="Arial"/>
          <w:sz w:val="21"/>
          <w:szCs w:val="21"/>
        </w:rPr>
        <w:t xml:space="preserve"> zarejestrowane</w:t>
      </w:r>
      <w:r w:rsidRPr="00FA455C">
        <w:rPr>
          <w:rFonts w:ascii="Arial" w:hAnsi="Arial" w:cs="Arial"/>
          <w:sz w:val="21"/>
          <w:szCs w:val="21"/>
        </w:rPr>
        <w:t xml:space="preserve"> przez Kuratorium Oświaty w </w:t>
      </w:r>
      <w:r w:rsidR="002E2E06" w:rsidRPr="00FA455C">
        <w:rPr>
          <w:rFonts w:ascii="Arial" w:hAnsi="Arial" w:cs="Arial"/>
          <w:sz w:val="21"/>
          <w:szCs w:val="21"/>
        </w:rPr>
        <w:t>Rzeszowie, oparte</w:t>
      </w:r>
      <w:r w:rsidRPr="00FA455C">
        <w:rPr>
          <w:rFonts w:ascii="Arial" w:hAnsi="Arial" w:cs="Arial"/>
          <w:sz w:val="21"/>
          <w:szCs w:val="21"/>
        </w:rPr>
        <w:t xml:space="preserve"> o </w:t>
      </w:r>
      <w:r w:rsidRPr="00FA455C">
        <w:rPr>
          <w:rFonts w:ascii="Arial" w:hAnsi="Arial" w:cs="Arial"/>
          <w:b/>
          <w:sz w:val="21"/>
          <w:szCs w:val="21"/>
        </w:rPr>
        <w:t>autorski</w:t>
      </w:r>
      <w:r w:rsidR="002E2E06" w:rsidRPr="00FA455C">
        <w:rPr>
          <w:rFonts w:ascii="Arial" w:hAnsi="Arial" w:cs="Arial"/>
          <w:b/>
          <w:sz w:val="21"/>
          <w:szCs w:val="21"/>
        </w:rPr>
        <w:t>e modułowe</w:t>
      </w:r>
      <w:r w:rsidRPr="00FA455C">
        <w:rPr>
          <w:rFonts w:ascii="Arial" w:hAnsi="Arial" w:cs="Arial"/>
          <w:b/>
          <w:sz w:val="21"/>
          <w:szCs w:val="21"/>
        </w:rPr>
        <w:t xml:space="preserve"> program</w:t>
      </w:r>
      <w:r w:rsidR="002E2E06" w:rsidRPr="00FA455C">
        <w:rPr>
          <w:rFonts w:ascii="Arial" w:hAnsi="Arial" w:cs="Arial"/>
          <w:b/>
          <w:sz w:val="21"/>
          <w:szCs w:val="21"/>
        </w:rPr>
        <w:t>y</w:t>
      </w:r>
      <w:r w:rsidRPr="00FA455C">
        <w:rPr>
          <w:rFonts w:ascii="Arial" w:hAnsi="Arial" w:cs="Arial"/>
          <w:b/>
          <w:sz w:val="21"/>
          <w:szCs w:val="21"/>
        </w:rPr>
        <w:t xml:space="preserve"> nauczania</w:t>
      </w:r>
      <w:r w:rsidRPr="00FA455C">
        <w:rPr>
          <w:rFonts w:ascii="Arial" w:hAnsi="Arial" w:cs="Arial"/>
          <w:sz w:val="21"/>
          <w:szCs w:val="21"/>
        </w:rPr>
        <w:t>.</w:t>
      </w:r>
    </w:p>
    <w:p w:rsidR="00910E15" w:rsidRPr="00FA455C" w:rsidRDefault="00910E15" w:rsidP="006C32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FA455C">
        <w:rPr>
          <w:rFonts w:ascii="Arial" w:hAnsi="Arial" w:cs="Arial"/>
          <w:bCs/>
          <w:sz w:val="21"/>
          <w:szCs w:val="21"/>
        </w:rPr>
        <w:t xml:space="preserve">Zespół Szkół Technicznych współpracuje z lokalnym środowiskiem pracodawców, dzięki czemu uczniowie odbywają </w:t>
      </w:r>
      <w:r w:rsidRPr="00FA455C">
        <w:rPr>
          <w:rFonts w:ascii="Arial" w:hAnsi="Arial" w:cs="Arial"/>
          <w:b/>
          <w:bCs/>
          <w:sz w:val="21"/>
          <w:szCs w:val="21"/>
        </w:rPr>
        <w:t>szkolenie praktyczne</w:t>
      </w:r>
      <w:r w:rsidRPr="00FA455C">
        <w:rPr>
          <w:rFonts w:ascii="Arial" w:hAnsi="Arial" w:cs="Arial"/>
          <w:bCs/>
          <w:sz w:val="21"/>
          <w:szCs w:val="21"/>
        </w:rPr>
        <w:t xml:space="preserve"> w </w:t>
      </w:r>
      <w:r w:rsidRPr="00FA455C">
        <w:rPr>
          <w:rFonts w:ascii="Arial" w:hAnsi="Arial" w:cs="Arial"/>
          <w:b/>
          <w:bCs/>
          <w:sz w:val="21"/>
          <w:szCs w:val="21"/>
        </w:rPr>
        <w:t>wiodących przedsiębiorstwach i instytucjach rynku regionalnego</w:t>
      </w:r>
      <w:r w:rsidRPr="00FA455C">
        <w:rPr>
          <w:rFonts w:ascii="Arial" w:hAnsi="Arial" w:cs="Arial"/>
          <w:bCs/>
          <w:sz w:val="21"/>
          <w:szCs w:val="21"/>
        </w:rPr>
        <w:t xml:space="preserve">, a w zakresie przedmiotów mechanicznych i samochodowych także w szkolnym Centrum </w:t>
      </w:r>
      <w:r w:rsidRPr="00FA455C">
        <w:rPr>
          <w:rFonts w:ascii="Arial" w:hAnsi="Arial" w:cs="Arial"/>
          <w:bCs/>
          <w:sz w:val="20"/>
          <w:szCs w:val="20"/>
        </w:rPr>
        <w:t>Kształcenia Praktycznego.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>Od września 2012 roku</w:t>
      </w:r>
      <w:r w:rsidR="002E2E06" w:rsidRPr="00FA455C">
        <w:rPr>
          <w:rFonts w:ascii="Arial" w:hAnsi="Arial" w:cs="Arial"/>
          <w:sz w:val="20"/>
          <w:szCs w:val="20"/>
        </w:rPr>
        <w:t xml:space="preserve"> do października 2014 roku</w:t>
      </w:r>
      <w:r w:rsidRPr="00FA455C">
        <w:rPr>
          <w:rFonts w:ascii="Arial" w:hAnsi="Arial" w:cs="Arial"/>
          <w:sz w:val="20"/>
          <w:szCs w:val="20"/>
        </w:rPr>
        <w:t xml:space="preserve"> w ZST </w:t>
      </w:r>
      <w:r w:rsidR="002E2E06" w:rsidRPr="00FA455C">
        <w:rPr>
          <w:rFonts w:ascii="Arial" w:hAnsi="Arial" w:cs="Arial"/>
          <w:sz w:val="20"/>
          <w:szCs w:val="20"/>
        </w:rPr>
        <w:t>trwała</w:t>
      </w:r>
      <w:r w:rsidRPr="00FA455C">
        <w:rPr>
          <w:rFonts w:ascii="Arial" w:hAnsi="Arial" w:cs="Arial"/>
          <w:sz w:val="20"/>
          <w:szCs w:val="20"/>
        </w:rPr>
        <w:t xml:space="preserve"> realizacja systemowego projektu „</w:t>
      </w:r>
      <w:r w:rsidRPr="00FA455C">
        <w:rPr>
          <w:rFonts w:ascii="Arial" w:hAnsi="Arial" w:cs="Arial"/>
          <w:b/>
          <w:sz w:val="20"/>
          <w:szCs w:val="20"/>
        </w:rPr>
        <w:t>Podkarpacie stawia na zawodowców”</w:t>
      </w:r>
      <w:r w:rsidRPr="00FA455C">
        <w:rPr>
          <w:rFonts w:ascii="Arial" w:hAnsi="Arial" w:cs="Arial"/>
          <w:sz w:val="20"/>
          <w:szCs w:val="20"/>
        </w:rPr>
        <w:t xml:space="preserve">. Celem głównym projektu </w:t>
      </w:r>
      <w:r w:rsidR="002E2E06" w:rsidRPr="00FA455C">
        <w:rPr>
          <w:rFonts w:ascii="Arial" w:hAnsi="Arial" w:cs="Arial"/>
          <w:sz w:val="20"/>
          <w:szCs w:val="20"/>
        </w:rPr>
        <w:t>była</w:t>
      </w:r>
      <w:r w:rsidRPr="00FA455C">
        <w:rPr>
          <w:rFonts w:ascii="Arial" w:hAnsi="Arial" w:cs="Arial"/>
          <w:sz w:val="20"/>
          <w:szCs w:val="20"/>
        </w:rPr>
        <w:t xml:space="preserve"> modernizacja oraz podniesienie jakości kształcenia zawodowego w szkołach regionu podkarpackiego. Liderem projektu </w:t>
      </w:r>
      <w:r w:rsidR="002E2E06" w:rsidRPr="00FA455C">
        <w:rPr>
          <w:rFonts w:ascii="Arial" w:hAnsi="Arial" w:cs="Arial"/>
          <w:sz w:val="20"/>
          <w:szCs w:val="20"/>
        </w:rPr>
        <w:t>był</w:t>
      </w:r>
      <w:r w:rsidRPr="00FA455C">
        <w:rPr>
          <w:rFonts w:ascii="Arial" w:hAnsi="Arial" w:cs="Arial"/>
          <w:sz w:val="20"/>
          <w:szCs w:val="20"/>
        </w:rPr>
        <w:t xml:space="preserve"> Wojewódzki Urząd Pracy w Rzeszowie a partnerem powiat strzyżowski. W ramach projektu </w:t>
      </w:r>
      <w:r w:rsidR="002E2E06" w:rsidRPr="00FA455C">
        <w:rPr>
          <w:rFonts w:ascii="Arial" w:hAnsi="Arial" w:cs="Arial"/>
          <w:sz w:val="20"/>
          <w:szCs w:val="20"/>
        </w:rPr>
        <w:t>wyróżniono</w:t>
      </w:r>
      <w:r w:rsidRPr="00FA455C">
        <w:rPr>
          <w:rFonts w:ascii="Arial" w:hAnsi="Arial" w:cs="Arial"/>
          <w:sz w:val="20"/>
          <w:szCs w:val="20"/>
        </w:rPr>
        <w:t xml:space="preserve"> 5 głównych zadań: doradztwo edukacyjno – zawodowe, doposażenie szkoły, dodatkowe praktyki dla uczniów, staże dla uczniów w zakładach pracy - stypendium stażowe oraz wdrożenie innowacyjnych form nauczania. W ramach projektu rozpoczęły działalność dwie firmy symulacyjne – Szkolna Agencja Kreatywna i Firma Uczniows</w:t>
      </w:r>
      <w:r w:rsidR="002E2E06" w:rsidRPr="00FA455C">
        <w:rPr>
          <w:rFonts w:ascii="Arial" w:hAnsi="Arial" w:cs="Arial"/>
          <w:sz w:val="20"/>
          <w:szCs w:val="20"/>
        </w:rPr>
        <w:t>ka PROFIT, funkcjonujące także po jego zakończeniu.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 xml:space="preserve">ZST realizuje również projekt mobilności IVT  pod nazwą </w:t>
      </w:r>
      <w:r w:rsidRPr="00FA455C">
        <w:rPr>
          <w:rFonts w:ascii="Arial" w:hAnsi="Arial" w:cs="Arial"/>
          <w:b/>
          <w:sz w:val="20"/>
          <w:szCs w:val="20"/>
        </w:rPr>
        <w:t>„Aktywizacja Zawodowa Uczniów ZST w Strzyżowie Szansą na Sukces"</w:t>
      </w:r>
      <w:r w:rsidRPr="00FA455C">
        <w:rPr>
          <w:rFonts w:ascii="Arial" w:hAnsi="Arial" w:cs="Arial"/>
          <w:sz w:val="20"/>
          <w:szCs w:val="20"/>
        </w:rPr>
        <w:t xml:space="preserve"> w ramach programu Leonardo da Vinci. Program Leonardo da Vinci jest częścią programu edukacyjnego Unii Europejskiej "Uczenie się przez całe życie", który wspiera działania w obszarze kształcenia i szkolenia zawodowego, promuje mobilność pracowników na europejskim rynku pracy oraz wdrażanie innowacyjnych rozwiązań edukacyjnych dla podnoszenia kwalifikacji zawodowych. Ma na celu zwiększanie przejrzystości i uznawalności kwalifikacji zawodowych w krajach europejskich. W ramach projektu organizowane są praktyki w niemieckich przedsiębiorstwach w Lipsku. Projekt jest odpowiedzią na potrzebę właściwego przygotowania młodzieży do podjęcia aktywności zawodowej i powiązania kształcenia zawodowego z potrzebami rynku pracy. Nasza szkoła zdając sobie sprawę, że pełni ważną rolę w procesie przygotowania młodzieży do podejmowania działań związanych z pierwszą pracą zawodową, chce realizując projekt odpowiednio przygotować uczniów do podjęcia aktywności zawodowej oraz przygotować młodych techników do podejmowania zadań w różnych warunkach ekonomicznych  i społecznych. 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bCs/>
          <w:sz w:val="20"/>
          <w:szCs w:val="20"/>
        </w:rPr>
        <w:t>U</w:t>
      </w:r>
      <w:r w:rsidRPr="00FA455C">
        <w:rPr>
          <w:rFonts w:ascii="Arial" w:hAnsi="Arial" w:cs="Arial"/>
          <w:sz w:val="20"/>
          <w:szCs w:val="20"/>
        </w:rPr>
        <w:t xml:space="preserve">czniowie ZST </w:t>
      </w:r>
      <w:r w:rsidR="002E2E06" w:rsidRPr="00FA455C">
        <w:rPr>
          <w:rFonts w:ascii="Arial" w:hAnsi="Arial" w:cs="Arial"/>
          <w:sz w:val="20"/>
          <w:szCs w:val="20"/>
        </w:rPr>
        <w:t xml:space="preserve">mają możliwość </w:t>
      </w:r>
      <w:r w:rsidR="002E2E06" w:rsidRPr="00FA455C">
        <w:rPr>
          <w:rFonts w:ascii="Arial" w:hAnsi="Arial" w:cs="Arial"/>
          <w:b/>
          <w:sz w:val="20"/>
          <w:szCs w:val="20"/>
        </w:rPr>
        <w:t>bezpłatnego</w:t>
      </w:r>
      <w:r w:rsidRPr="00FA455C">
        <w:rPr>
          <w:rFonts w:ascii="Arial" w:hAnsi="Arial" w:cs="Arial"/>
          <w:b/>
          <w:sz w:val="20"/>
          <w:szCs w:val="20"/>
        </w:rPr>
        <w:t xml:space="preserve"> uzyskania prawa</w:t>
      </w:r>
      <w:r w:rsidRPr="00FA455C">
        <w:rPr>
          <w:rFonts w:ascii="Arial" w:hAnsi="Arial" w:cs="Arial"/>
          <w:b/>
          <w:sz w:val="21"/>
          <w:szCs w:val="21"/>
        </w:rPr>
        <w:t xml:space="preserve"> jazdy</w:t>
      </w:r>
      <w:r w:rsidR="006C3273" w:rsidRPr="00FA455C">
        <w:rPr>
          <w:rFonts w:ascii="Arial" w:hAnsi="Arial" w:cs="Arial"/>
          <w:b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w zawodach: technik pojazdów</w:t>
      </w:r>
      <w:r w:rsidR="006C3273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samochodowych, technik mechanik oraz mechanik pojazdów samochodowych w Zasadniczej Szkole Zawodowej.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1"/>
          <w:szCs w:val="21"/>
        </w:rPr>
        <w:lastRenderedPageBreak/>
        <w:t xml:space="preserve">Uczniowie mają możliwość </w:t>
      </w:r>
      <w:r w:rsidRPr="00FA455C">
        <w:rPr>
          <w:rFonts w:ascii="Arial" w:hAnsi="Arial" w:cs="Arial"/>
          <w:b/>
          <w:sz w:val="21"/>
          <w:szCs w:val="21"/>
        </w:rPr>
        <w:t>wyboru języka obcego</w:t>
      </w:r>
      <w:r w:rsidRPr="00FA455C">
        <w:rPr>
          <w:rFonts w:ascii="Arial" w:hAnsi="Arial" w:cs="Arial"/>
          <w:sz w:val="21"/>
          <w:szCs w:val="21"/>
        </w:rPr>
        <w:t xml:space="preserve"> (angielskiego, niemieckiego, bądź innego języka obcego zgodnie z zapotrzebowaniem)</w:t>
      </w:r>
      <w:r w:rsidRPr="00FA455C">
        <w:rPr>
          <w:rFonts w:ascii="Arial" w:hAnsi="Arial" w:cs="Arial"/>
          <w:sz w:val="21"/>
          <w:szCs w:val="21"/>
        </w:rPr>
        <w:br/>
      </w:r>
      <w:r w:rsidRPr="00FA455C">
        <w:rPr>
          <w:rFonts w:ascii="Arial" w:hAnsi="Arial" w:cs="Arial"/>
          <w:b/>
          <w:sz w:val="21"/>
          <w:szCs w:val="21"/>
        </w:rPr>
        <w:t>na właściwym dla siebie poziomie zaawansowania.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 xml:space="preserve">Uczniowie mogą uczestniczyć w dodatkowych zajęciach przygotowujących do egzaminów zewnętrznych (także w formie </w:t>
      </w:r>
      <w:r w:rsidRPr="00FA455C">
        <w:rPr>
          <w:rFonts w:ascii="Arial" w:hAnsi="Arial" w:cs="Arial"/>
          <w:b/>
          <w:bCs/>
          <w:sz w:val="21"/>
          <w:szCs w:val="21"/>
        </w:rPr>
        <w:t>e-learningu</w:t>
      </w:r>
      <w:r w:rsidRPr="00FA455C">
        <w:rPr>
          <w:rFonts w:ascii="Arial" w:hAnsi="Arial" w:cs="Arial"/>
          <w:bCs/>
          <w:sz w:val="21"/>
          <w:szCs w:val="21"/>
        </w:rPr>
        <w:t xml:space="preserve">), zajęciach sportowych, mają możliwość korzystania z biblioteki szkolnej i </w:t>
      </w:r>
      <w:r w:rsidRPr="00FA455C">
        <w:rPr>
          <w:rFonts w:ascii="Arial" w:hAnsi="Arial" w:cs="Arial"/>
          <w:b/>
          <w:bCs/>
          <w:sz w:val="21"/>
          <w:szCs w:val="21"/>
        </w:rPr>
        <w:t>multimedialnego centrum informacji.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Uczniowie mający trudności w nauce mogą korzystać z bezpłatnych zajęć wyrównawczych.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Uczniowie mają możliwość rozwijania swoich umiejętności organizatorskich i przedsiębiorczości w Samorządzie Uczniowskim.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 xml:space="preserve">W Szkole działa </w:t>
      </w:r>
      <w:r w:rsidRPr="00FA455C">
        <w:rPr>
          <w:rFonts w:ascii="Arial" w:hAnsi="Arial" w:cs="Arial"/>
          <w:sz w:val="21"/>
          <w:szCs w:val="21"/>
        </w:rPr>
        <w:t>Szkolne Koło Krajoznawczo-Turystyczne.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Uczniowie ZST korzystają z profesjonalnej </w:t>
      </w:r>
      <w:r w:rsidRPr="00FA455C">
        <w:rPr>
          <w:rFonts w:ascii="Arial" w:hAnsi="Arial" w:cs="Arial"/>
          <w:b/>
          <w:sz w:val="21"/>
          <w:szCs w:val="21"/>
        </w:rPr>
        <w:t>pomocy pedagogicznej i psychologicznej,</w:t>
      </w:r>
      <w:r w:rsidRPr="00FA455C">
        <w:rPr>
          <w:rFonts w:ascii="Arial" w:hAnsi="Arial" w:cs="Arial"/>
          <w:sz w:val="21"/>
          <w:szCs w:val="21"/>
        </w:rPr>
        <w:t xml:space="preserve"> a także z </w:t>
      </w:r>
      <w:r w:rsidRPr="00FA455C">
        <w:rPr>
          <w:rFonts w:ascii="Arial" w:hAnsi="Arial" w:cs="Arial"/>
          <w:b/>
          <w:sz w:val="21"/>
          <w:szCs w:val="21"/>
        </w:rPr>
        <w:t>doradztwa zawodowego</w:t>
      </w:r>
      <w:r w:rsidRPr="00FA455C">
        <w:rPr>
          <w:rFonts w:ascii="Arial" w:hAnsi="Arial" w:cs="Arial"/>
          <w:sz w:val="21"/>
          <w:szCs w:val="21"/>
        </w:rPr>
        <w:t>, ukierunkowanego na</w:t>
      </w:r>
      <w:r w:rsidR="006C3273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rozwój kariery zawodowej młodych ludzi.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Omówioną ofertę wzbogacają </w:t>
      </w:r>
      <w:r w:rsidRPr="00FA455C">
        <w:rPr>
          <w:rFonts w:ascii="Arial" w:hAnsi="Arial" w:cs="Arial"/>
          <w:b/>
          <w:sz w:val="21"/>
          <w:szCs w:val="21"/>
        </w:rPr>
        <w:t>wycieczki dydaktyczne</w:t>
      </w:r>
      <w:r w:rsidRPr="00FA455C">
        <w:rPr>
          <w:rFonts w:ascii="Arial" w:hAnsi="Arial" w:cs="Arial"/>
          <w:sz w:val="21"/>
          <w:szCs w:val="21"/>
        </w:rPr>
        <w:t xml:space="preserve"> do zakładów pracy, zajęcia w instytucjach rynku pracy i rynku finansowego, </w:t>
      </w:r>
      <w:r w:rsidRPr="00FA455C">
        <w:rPr>
          <w:rFonts w:ascii="Arial" w:hAnsi="Arial" w:cs="Arial"/>
          <w:b/>
          <w:sz w:val="21"/>
          <w:szCs w:val="21"/>
        </w:rPr>
        <w:t>zajęcia warsztatowe i wykłady</w:t>
      </w:r>
      <w:r w:rsidRPr="00FA455C">
        <w:rPr>
          <w:rFonts w:ascii="Arial" w:hAnsi="Arial" w:cs="Arial"/>
          <w:sz w:val="21"/>
          <w:szCs w:val="21"/>
        </w:rPr>
        <w:t xml:space="preserve"> w rzeszowskich i</w:t>
      </w:r>
      <w:r w:rsidR="006C3273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krakowskich uczelniach, spotkania uczniów z wykładowcami, przedstawicielami świata biznesu, kultury, polityki, pracownikami Państwowego Urzędu Pracy oraz instytucji finansowych.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Uczniowie ZST biorą także udział w różnorodnych </w:t>
      </w:r>
      <w:r w:rsidRPr="00FA455C">
        <w:rPr>
          <w:rFonts w:ascii="Arial" w:hAnsi="Arial" w:cs="Arial"/>
          <w:b/>
          <w:sz w:val="21"/>
          <w:szCs w:val="21"/>
        </w:rPr>
        <w:t>olimpiadach i konkursach przedmiotowych</w:t>
      </w:r>
      <w:r w:rsidRPr="00FA455C">
        <w:rPr>
          <w:rFonts w:ascii="Arial" w:hAnsi="Arial" w:cs="Arial"/>
          <w:sz w:val="21"/>
          <w:szCs w:val="21"/>
        </w:rPr>
        <w:t>, w których odnoszą coraz większe sukcesy.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Szkoła dokłada starań, aby byli oni we właściwy sposób motywowani do pracy, m.in. poprzez system stypendiów (w tym stypendium Prezesa Rady Ministrów, stypendium Ministra Edukacji Narodowej, </w:t>
      </w:r>
      <w:hyperlink r:id="rId9" w:history="1">
        <w:r w:rsidRPr="00FA455C">
          <w:rPr>
            <w:rStyle w:val="Pogrubienie"/>
            <w:rFonts w:ascii="Arial" w:hAnsi="Arial" w:cs="Arial"/>
            <w:sz w:val="21"/>
            <w:szCs w:val="21"/>
          </w:rPr>
          <w:t xml:space="preserve">stypendia z Powiatowego Funduszu Stypendialnego im. Jana </w:t>
        </w:r>
        <w:proofErr w:type="spellStart"/>
        <w:r w:rsidRPr="00FA455C">
          <w:rPr>
            <w:rStyle w:val="Pogrubienie"/>
            <w:rFonts w:ascii="Arial" w:hAnsi="Arial" w:cs="Arial"/>
            <w:sz w:val="21"/>
            <w:szCs w:val="21"/>
          </w:rPr>
          <w:t>Przecławczyka</w:t>
        </w:r>
        <w:proofErr w:type="spellEnd"/>
        <w:r w:rsidRPr="00FA455C">
          <w:rPr>
            <w:rStyle w:val="Pogrubienie"/>
            <w:rFonts w:ascii="Arial" w:hAnsi="Arial" w:cs="Arial"/>
            <w:sz w:val="21"/>
            <w:szCs w:val="21"/>
          </w:rPr>
          <w:t xml:space="preserve"> Dąbrowskiego - dla uzdolnionej młodzieży</w:t>
        </w:r>
      </w:hyperlink>
      <w:r w:rsidRPr="00FA455C">
        <w:rPr>
          <w:rFonts w:ascii="Arial" w:hAnsi="Arial" w:cs="Arial"/>
          <w:sz w:val="21"/>
          <w:szCs w:val="21"/>
        </w:rPr>
        <w:t xml:space="preserve"> ufundowane przez Starostwo Powiatowe w Strzyżowie, stypendia unijne - </w:t>
      </w:r>
      <w:r w:rsidRPr="00FA455C">
        <w:rPr>
          <w:rStyle w:val="Pogrubienie"/>
          <w:rFonts w:ascii="Arial" w:hAnsi="Arial" w:cs="Arial"/>
          <w:sz w:val="21"/>
          <w:szCs w:val="21"/>
        </w:rPr>
        <w:t>Program stypendialny dla uczniów szczególnie uzdolnionych  z terenu województwa podkarpackiego</w:t>
      </w:r>
      <w:r w:rsidRPr="00FA455C">
        <w:rPr>
          <w:rFonts w:ascii="Arial" w:hAnsi="Arial" w:cs="Arial"/>
          <w:sz w:val="21"/>
          <w:szCs w:val="21"/>
        </w:rPr>
        <w:t>, nagrody Podkarpackiego Stowarzyszenia Samorządów Terytorialnych - najzdolniejsza młodzież Podkarpacia).Szkoła współpracuje też z różnymi instytucjami w celu pozyskiwania dla uczniów stypendiów o charakterze socjalnym.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FA455C">
        <w:rPr>
          <w:rFonts w:ascii="Arial" w:hAnsi="Arial" w:cs="Arial"/>
          <w:b/>
          <w:sz w:val="22"/>
          <w:szCs w:val="22"/>
        </w:rPr>
        <w:t>KADRA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Nauczyciele ZST współtworzą energiczną i pełną zapału kadrę, dobrze wykształconą i przygotowaną do pracy w</w:t>
      </w:r>
      <w:r w:rsidR="006C3273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 xml:space="preserve">okresie reformy programowej szkolnictwa ponadgimnazjalnego. </w:t>
      </w:r>
    </w:p>
    <w:p w:rsidR="00910E15" w:rsidRPr="00FA455C" w:rsidRDefault="009B40CA" w:rsidP="00910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Spośród 47 nauczycieli: 23</w:t>
      </w:r>
      <w:r w:rsidR="00910E15" w:rsidRPr="00FA455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ukończyło studia podyplomowe, 16</w:t>
      </w:r>
      <w:r w:rsidR="00910E15" w:rsidRPr="00FA455C">
        <w:rPr>
          <w:rFonts w:ascii="Arial" w:hAnsi="Arial" w:cs="Arial"/>
          <w:sz w:val="21"/>
          <w:szCs w:val="21"/>
        </w:rPr>
        <w:t xml:space="preserve"> posiada uprawnienia do nauczania drugiego pr</w:t>
      </w:r>
      <w:r>
        <w:rPr>
          <w:rFonts w:ascii="Arial" w:hAnsi="Arial" w:cs="Arial"/>
          <w:sz w:val="21"/>
          <w:szCs w:val="21"/>
        </w:rPr>
        <w:t>zedmiotu,16</w:t>
      </w:r>
      <w:r w:rsidR="00910E15" w:rsidRPr="00FA455C">
        <w:rPr>
          <w:rFonts w:ascii="Arial" w:hAnsi="Arial" w:cs="Arial"/>
          <w:sz w:val="21"/>
          <w:szCs w:val="21"/>
        </w:rPr>
        <w:t xml:space="preserve"> to egzaminatorzy Okręgowej Komisji Egzaminacyjnej w Krakowie.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Nauczyciele ZST ciągle się doskonalą, zdobywają kolejne stopnie awansu </w:t>
      </w:r>
      <w:r w:rsidR="00276125">
        <w:rPr>
          <w:rFonts w:ascii="Arial" w:hAnsi="Arial" w:cs="Arial"/>
          <w:sz w:val="21"/>
          <w:szCs w:val="21"/>
        </w:rPr>
        <w:t>zawodowego. W roku szkolnym 2015/2016</w:t>
      </w:r>
      <w:r w:rsidRPr="00FA455C">
        <w:rPr>
          <w:rFonts w:ascii="Arial" w:hAnsi="Arial" w:cs="Arial"/>
          <w:sz w:val="21"/>
          <w:szCs w:val="21"/>
        </w:rPr>
        <w:t xml:space="preserve"> jest zatrudnionych:</w:t>
      </w:r>
    </w:p>
    <w:p w:rsidR="00910E15" w:rsidRPr="00FA455C" w:rsidRDefault="009B40CA" w:rsidP="00910E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</w:t>
      </w:r>
      <w:r w:rsidR="00910E15" w:rsidRPr="00FA455C">
        <w:rPr>
          <w:rFonts w:ascii="Arial" w:hAnsi="Arial" w:cs="Arial"/>
          <w:sz w:val="21"/>
          <w:szCs w:val="21"/>
        </w:rPr>
        <w:t xml:space="preserve"> nauczycieli o stopniu nauczyciela dyplomowanego,</w:t>
      </w:r>
    </w:p>
    <w:p w:rsidR="00910E15" w:rsidRPr="00FA455C" w:rsidRDefault="00910E15" w:rsidP="00910E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1</w:t>
      </w:r>
      <w:r w:rsidR="009B40CA">
        <w:rPr>
          <w:rFonts w:ascii="Arial" w:hAnsi="Arial" w:cs="Arial"/>
          <w:sz w:val="21"/>
          <w:szCs w:val="21"/>
        </w:rPr>
        <w:t>4</w:t>
      </w:r>
      <w:r w:rsidRPr="00FA455C">
        <w:rPr>
          <w:rFonts w:ascii="Arial" w:hAnsi="Arial" w:cs="Arial"/>
          <w:sz w:val="21"/>
          <w:szCs w:val="21"/>
        </w:rPr>
        <w:t xml:space="preserve"> nauczycieli o stopniu nauczyciela mianowanego,</w:t>
      </w:r>
    </w:p>
    <w:p w:rsidR="00910E15" w:rsidRPr="00FA455C" w:rsidRDefault="009B40CA" w:rsidP="00910E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910E15" w:rsidRPr="00FA455C">
        <w:rPr>
          <w:rFonts w:ascii="Arial" w:hAnsi="Arial" w:cs="Arial"/>
          <w:sz w:val="21"/>
          <w:szCs w:val="21"/>
        </w:rPr>
        <w:t xml:space="preserve"> nauczycieli o stopniu nauczyciela kontraktowego,</w:t>
      </w:r>
    </w:p>
    <w:p w:rsidR="00910E15" w:rsidRPr="00FA455C" w:rsidRDefault="009B40CA" w:rsidP="00910E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910E15" w:rsidRPr="00FA455C">
        <w:rPr>
          <w:rFonts w:ascii="Arial" w:hAnsi="Arial" w:cs="Arial"/>
          <w:sz w:val="21"/>
          <w:szCs w:val="21"/>
        </w:rPr>
        <w:t xml:space="preserve"> nauczycieli stażystów.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1429"/>
        <w:rPr>
          <w:rFonts w:ascii="Arial" w:hAnsi="Arial" w:cs="Arial"/>
          <w:sz w:val="21"/>
          <w:szCs w:val="21"/>
        </w:rPr>
      </w:pP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b/>
        </w:rPr>
        <w:t>BAZA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</w:rPr>
      </w:pP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Baza lokalowa Zespołu Szkół Technicznych w Strzyżowie obejmuje dwa budynki dydaktyczne zlokalizowane w Strzyżowie w pobliżu Rynku,</w:t>
      </w:r>
      <w:r w:rsidR="009B40CA">
        <w:rPr>
          <w:rFonts w:ascii="Arial" w:hAnsi="Arial" w:cs="Arial"/>
          <w:bCs/>
          <w:sz w:val="21"/>
          <w:szCs w:val="21"/>
        </w:rPr>
        <w:t xml:space="preserve"> </w:t>
      </w:r>
      <w:r w:rsidRPr="00FA455C">
        <w:rPr>
          <w:rFonts w:ascii="Arial" w:hAnsi="Arial" w:cs="Arial"/>
          <w:bCs/>
          <w:sz w:val="21"/>
          <w:szCs w:val="21"/>
        </w:rPr>
        <w:t>przy ul. Mickiewicza 11 oraz 2 budynki Centrum Kształcenia Praktycznego w Dobrzechowie.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Pracownie informatyki, pracownia ekonomiczna oraz multimedialne centrum informacji wyposażone są w zestawy komputerowe z dostępem do Internetu, m.in. dzięki realizacji projektu "Pracownia komputerowa dla szkół" współfinansowanego z Europejskiego Funduszu Społecznego ZST otrzymał dwie pracownie komputerowe dla Technikum i Zasadniczej Szkoły Zawodowej. Realizacja projektu „</w:t>
      </w:r>
      <w:r w:rsidRPr="00FA455C">
        <w:rPr>
          <w:rFonts w:ascii="Arial" w:hAnsi="Arial" w:cs="Arial"/>
          <w:bCs/>
          <w:i/>
          <w:sz w:val="21"/>
          <w:szCs w:val="21"/>
        </w:rPr>
        <w:t>Na drodze do poznawania świata i kariery zawodowej. Program rozwojowy Zespołu Szkół w Strzyżowie”</w:t>
      </w:r>
      <w:r w:rsidR="003F2F66" w:rsidRPr="00FA455C">
        <w:rPr>
          <w:rFonts w:ascii="Arial" w:hAnsi="Arial" w:cs="Arial"/>
          <w:bCs/>
          <w:sz w:val="21"/>
          <w:szCs w:val="21"/>
        </w:rPr>
        <w:t xml:space="preserve"> </w:t>
      </w:r>
      <w:r w:rsidRPr="00FA455C">
        <w:rPr>
          <w:rFonts w:ascii="Arial" w:hAnsi="Arial" w:cs="Arial"/>
          <w:bCs/>
          <w:sz w:val="21"/>
          <w:szCs w:val="21"/>
        </w:rPr>
        <w:t>przyniosła dalsze pozytywne zmiany. Szkoła wzbogaciła się o nowoczesny sprzęt, tj. multimedialne wyposażenie pracowni: laptopy, projektory i tablice interaktywne, multimedialny kiosk - e-sekretariat, plan lekcji, aktualności, e </w:t>
      </w:r>
      <w:r w:rsidRPr="00FA455C">
        <w:rPr>
          <w:rFonts w:ascii="Arial" w:hAnsi="Arial" w:cs="Arial"/>
          <w:bCs/>
          <w:sz w:val="21"/>
          <w:szCs w:val="21"/>
        </w:rPr>
        <w:noBreakHyphen/>
        <w:t>dziennik.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Dzięki realizacji przez Fundację NBP „</w:t>
      </w:r>
      <w:hyperlink r:id="rId10" w:history="1">
        <w:r w:rsidRPr="00FA455C">
          <w:rPr>
            <w:rFonts w:ascii="Arial" w:hAnsi="Arial" w:cs="Arial"/>
            <w:bCs/>
            <w:sz w:val="21"/>
            <w:szCs w:val="21"/>
          </w:rPr>
          <w:t>Programu wyposażenia 100 szkół ponadgimnazjalnych w zestawy interaktywne</w:t>
        </w:r>
      </w:hyperlink>
      <w:r w:rsidRPr="00FA455C">
        <w:rPr>
          <w:rFonts w:ascii="Arial" w:hAnsi="Arial" w:cs="Arial"/>
          <w:bCs/>
          <w:sz w:val="21"/>
          <w:szCs w:val="21"/>
        </w:rPr>
        <w:t>”, ZST wzbogacił się w kwietniu 2011 o kolejną tablicę interaktywną. W ramach projektu „</w:t>
      </w:r>
      <w:r w:rsidRPr="00FA455C">
        <w:rPr>
          <w:rFonts w:ascii="Arial" w:hAnsi="Arial" w:cs="Arial"/>
          <w:bCs/>
          <w:i/>
          <w:sz w:val="21"/>
          <w:szCs w:val="21"/>
        </w:rPr>
        <w:t>Podkarpacie stawia na zawodowców</w:t>
      </w:r>
      <w:r w:rsidRPr="00FA455C">
        <w:rPr>
          <w:rFonts w:ascii="Arial" w:hAnsi="Arial" w:cs="Arial"/>
          <w:bCs/>
          <w:sz w:val="21"/>
          <w:szCs w:val="21"/>
        </w:rPr>
        <w:t>” doposażono szkołę w kolejną pracownię komputerową oraz nowe tablice interaktywne.</w:t>
      </w:r>
      <w:r w:rsidR="003F2F66" w:rsidRPr="00FA455C">
        <w:rPr>
          <w:rFonts w:ascii="Arial" w:hAnsi="Arial" w:cs="Arial"/>
          <w:bCs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W ramach projektu i prowadzonych kursów technolog robót wykończeniowych młodzież ZST ucząc się nowych kwalifikacji remontuje pomieszczenia szkolne.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lastRenderedPageBreak/>
        <w:t xml:space="preserve">Sala gimnastyczna w budynku C ma dobrze wyposażone zaplecze sportowe, szatnie, prysznice. Obok niej znajduje się gabinet higienistki szkolnej. Ponadto Szkoła oferuje w ramach obowiązkowych zajęć wychowania fizycznego zajęcia na basenie </w:t>
      </w:r>
      <w:proofErr w:type="spellStart"/>
      <w:r w:rsidRPr="00FA455C">
        <w:rPr>
          <w:rFonts w:ascii="Arial" w:hAnsi="Arial" w:cs="Arial"/>
          <w:bCs/>
          <w:sz w:val="21"/>
          <w:szCs w:val="21"/>
        </w:rPr>
        <w:t>CSTiR</w:t>
      </w:r>
      <w:proofErr w:type="spellEnd"/>
      <w:r w:rsidRPr="00FA455C">
        <w:rPr>
          <w:rFonts w:ascii="Arial" w:hAnsi="Arial" w:cs="Arial"/>
          <w:bCs/>
          <w:sz w:val="21"/>
          <w:szCs w:val="21"/>
        </w:rPr>
        <w:t>, lodowisku, siłowni, kortach tenisowych oraz sali baletu w DK "Sokół", jak również strzelnicy umieszczonej w budynku LO.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Uczniowie mają do dyspozycji szafki na ubrania i książki.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W szkole jest prowadzony sklepik uczniowski z odrębnym pomieszczeniem wyposażony w odpowiedni sprzęt wymagany przez Sanepid, prowadzony w ramach zajęć pozalekcyjnych, dzięki działalności którego uczniowie w warunkach rzeczywistych uczą się przedsiębiorczości.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FA455C">
        <w:rPr>
          <w:rFonts w:ascii="Arial" w:hAnsi="Arial" w:cs="Arial"/>
          <w:bCs/>
          <w:sz w:val="21"/>
          <w:szCs w:val="21"/>
        </w:rPr>
        <w:t>Monitoring terenu szkoły i system zamków elektronicznych sprawiają, że ZST to miejsce bezpieczne, spokojne i sprzyjające pracy. Czystość i porządek, panujące w Szkole, również przyczyniają się do tworzenia dobrej atmosfery.</w:t>
      </w:r>
    </w:p>
    <w:p w:rsidR="003F2F66" w:rsidRPr="00FA455C" w:rsidRDefault="003F2F66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</w:p>
    <w:p w:rsidR="00910E15" w:rsidRPr="00FA455C" w:rsidRDefault="00910E15" w:rsidP="00910E15">
      <w:pPr>
        <w:spacing w:line="360" w:lineRule="auto"/>
        <w:jc w:val="both"/>
        <w:rPr>
          <w:sz w:val="28"/>
          <w:szCs w:val="28"/>
        </w:rPr>
      </w:pPr>
      <w:r w:rsidRPr="00FA455C">
        <w:rPr>
          <w:rFonts w:ascii="Arial" w:hAnsi="Arial" w:cs="Arial"/>
          <w:b/>
        </w:rPr>
        <w:t>OTOCZENIE SZKOŁY</w:t>
      </w:r>
    </w:p>
    <w:p w:rsidR="00910E15" w:rsidRPr="00FA455C" w:rsidRDefault="00910E15" w:rsidP="00910E15">
      <w:pPr>
        <w:spacing w:line="360" w:lineRule="auto"/>
        <w:ind w:firstLine="567"/>
        <w:rPr>
          <w:rFonts w:ascii="Arial" w:hAnsi="Arial" w:cs="Arial"/>
        </w:rPr>
      </w:pPr>
    </w:p>
    <w:p w:rsidR="00910E15" w:rsidRPr="00FA455C" w:rsidRDefault="00910E15" w:rsidP="00910E1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</w:rPr>
        <w:t xml:space="preserve">Otoczenie demograficzne. 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Przestrzeń demograficzna, która jest podstawą funkcjonowania szkoły obejmuje głównie obszar powiatu strzyżowskiego.</w:t>
      </w: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1418"/>
        <w:gridCol w:w="1276"/>
        <w:gridCol w:w="1350"/>
        <w:gridCol w:w="725"/>
        <w:gridCol w:w="2139"/>
        <w:gridCol w:w="3157"/>
      </w:tblGrid>
      <w:tr w:rsidR="00910E15" w:rsidRPr="00FA455C" w:rsidTr="00910E15">
        <w:trPr>
          <w:trHeight w:val="826"/>
          <w:jc w:val="center"/>
        </w:trPr>
        <w:tc>
          <w:tcPr>
            <w:tcW w:w="1526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5C">
              <w:rPr>
                <w:rFonts w:ascii="Arial" w:hAnsi="Arial" w:cs="Arial"/>
                <w:sz w:val="20"/>
                <w:szCs w:val="20"/>
              </w:rPr>
              <w:t>Wyszczegól</w:t>
            </w:r>
            <w:proofErr w:type="spellEnd"/>
            <w:r w:rsidRPr="00FA455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A455C">
              <w:rPr>
                <w:rFonts w:ascii="Arial" w:hAnsi="Arial" w:cs="Arial"/>
                <w:sz w:val="20"/>
                <w:szCs w:val="20"/>
              </w:rPr>
              <w:t>nienie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Pow. w km</w:t>
            </w:r>
            <w:r w:rsidRPr="00FA455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910E15" w:rsidRPr="00FA455C" w:rsidRDefault="00910E15" w:rsidP="00781EFB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proofErr w:type="spellStart"/>
            <w:r w:rsidRPr="00FA455C">
              <w:rPr>
                <w:rFonts w:ascii="Arial" w:hAnsi="Arial" w:cs="Arial"/>
                <w:sz w:val="20"/>
                <w:szCs w:val="20"/>
              </w:rPr>
              <w:t>ludn</w:t>
            </w:r>
            <w:proofErr w:type="spellEnd"/>
            <w:r w:rsidRPr="00FA455C">
              <w:rPr>
                <w:rFonts w:ascii="Arial" w:hAnsi="Arial" w:cs="Arial"/>
                <w:sz w:val="20"/>
                <w:szCs w:val="20"/>
              </w:rPr>
              <w:t>. ogółem 201</w:t>
            </w:r>
            <w:r w:rsidR="00781EFB" w:rsidRPr="00FA455C">
              <w:rPr>
                <w:rFonts w:ascii="Arial" w:hAnsi="Arial" w:cs="Arial"/>
                <w:sz w:val="20"/>
                <w:szCs w:val="20"/>
              </w:rPr>
              <w:t>4</w:t>
            </w:r>
            <w:r w:rsidRPr="00FA455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626" w:type="dxa"/>
            <w:gridSpan w:val="2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910E15" w:rsidRPr="00FA455C" w:rsidRDefault="00910E15" w:rsidP="00781EFB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201</w:t>
            </w:r>
            <w:r w:rsidR="00781EFB" w:rsidRPr="00FA455C">
              <w:rPr>
                <w:rFonts w:ascii="Arial" w:hAnsi="Arial" w:cs="Arial"/>
                <w:sz w:val="20"/>
                <w:szCs w:val="20"/>
              </w:rPr>
              <w:t>4</w:t>
            </w:r>
            <w:r w:rsidRPr="00FA455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725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Il. osób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A455C">
                <w:rPr>
                  <w:rFonts w:ascii="Arial" w:hAnsi="Arial" w:cs="Arial"/>
                  <w:sz w:val="20"/>
                  <w:szCs w:val="20"/>
                </w:rPr>
                <w:t>1 km</w:t>
              </w:r>
            </w:smartTag>
            <w:r w:rsidRPr="00FA455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9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Przyrost naturalny</w:t>
            </w:r>
          </w:p>
          <w:p w:rsidR="00910E15" w:rsidRPr="00FA455C" w:rsidRDefault="00910E15" w:rsidP="00781EFB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201</w:t>
            </w:r>
            <w:r w:rsidR="00781EFB" w:rsidRPr="00FA455C">
              <w:rPr>
                <w:rFonts w:ascii="Arial" w:hAnsi="Arial" w:cs="Arial"/>
                <w:sz w:val="20"/>
                <w:szCs w:val="20"/>
              </w:rPr>
              <w:t>4</w:t>
            </w:r>
            <w:r w:rsidRPr="00FA455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157" w:type="dxa"/>
            <w:vMerge w:val="restart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Saldo migracji na 1000 mieszk.</w:t>
            </w:r>
          </w:p>
          <w:p w:rsidR="00910E15" w:rsidRPr="00FA455C" w:rsidRDefault="006D6877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2014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173"/>
          <w:jc w:val="center"/>
        </w:trPr>
        <w:tc>
          <w:tcPr>
            <w:tcW w:w="1526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350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Kobiet</w:t>
            </w:r>
          </w:p>
        </w:tc>
        <w:tc>
          <w:tcPr>
            <w:tcW w:w="725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vMerge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578"/>
          <w:jc w:val="center"/>
        </w:trPr>
        <w:tc>
          <w:tcPr>
            <w:tcW w:w="1526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woj. podkarpackie</w:t>
            </w:r>
          </w:p>
        </w:tc>
        <w:tc>
          <w:tcPr>
            <w:tcW w:w="850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17844</w:t>
            </w:r>
          </w:p>
        </w:tc>
        <w:tc>
          <w:tcPr>
            <w:tcW w:w="1418" w:type="dxa"/>
            <w:vAlign w:val="center"/>
          </w:tcPr>
          <w:p w:rsidR="00910E15" w:rsidRPr="00FA455C" w:rsidRDefault="0035374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2129187</w:t>
            </w:r>
          </w:p>
        </w:tc>
        <w:tc>
          <w:tcPr>
            <w:tcW w:w="1276" w:type="dxa"/>
            <w:vAlign w:val="center"/>
          </w:tcPr>
          <w:p w:rsidR="00910E15" w:rsidRPr="00FA455C" w:rsidRDefault="0035374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1042683</w:t>
            </w:r>
          </w:p>
        </w:tc>
        <w:tc>
          <w:tcPr>
            <w:tcW w:w="1350" w:type="dxa"/>
            <w:vAlign w:val="center"/>
          </w:tcPr>
          <w:p w:rsidR="00910E15" w:rsidRPr="00FA455C" w:rsidRDefault="009C49AF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1086504</w:t>
            </w:r>
          </w:p>
        </w:tc>
        <w:tc>
          <w:tcPr>
            <w:tcW w:w="725" w:type="dxa"/>
            <w:vAlign w:val="center"/>
          </w:tcPr>
          <w:p w:rsidR="00910E15" w:rsidRPr="00FA455C" w:rsidRDefault="009C49AF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139" w:type="dxa"/>
            <w:vAlign w:val="center"/>
          </w:tcPr>
          <w:p w:rsidR="00910E15" w:rsidRPr="00FA455C" w:rsidRDefault="009C49AF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1592</w:t>
            </w:r>
          </w:p>
        </w:tc>
        <w:tc>
          <w:tcPr>
            <w:tcW w:w="315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-1,0</w:t>
            </w:r>
            <w:r w:rsidR="00CE6F3D" w:rsidRPr="00FA455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530"/>
          <w:jc w:val="center"/>
        </w:trPr>
        <w:tc>
          <w:tcPr>
            <w:tcW w:w="1526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powiat strzyżowski</w:t>
            </w:r>
          </w:p>
        </w:tc>
        <w:tc>
          <w:tcPr>
            <w:tcW w:w="850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35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62</w:t>
            </w:r>
            <w:r w:rsidR="00351E63" w:rsidRPr="00FA455C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276" w:type="dxa"/>
            <w:vAlign w:val="center"/>
          </w:tcPr>
          <w:p w:rsidR="00910E15" w:rsidRPr="00FA455C" w:rsidRDefault="00910E15" w:rsidP="00766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30</w:t>
            </w:r>
            <w:r w:rsidR="00766C8F" w:rsidRPr="00FA455C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350" w:type="dxa"/>
            <w:vAlign w:val="center"/>
          </w:tcPr>
          <w:p w:rsidR="00910E15" w:rsidRPr="00FA455C" w:rsidRDefault="00910E15" w:rsidP="00766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31</w:t>
            </w:r>
            <w:r w:rsidR="00766C8F" w:rsidRPr="00FA455C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25" w:type="dxa"/>
            <w:vAlign w:val="center"/>
          </w:tcPr>
          <w:p w:rsidR="00910E15" w:rsidRPr="00FA455C" w:rsidRDefault="008344E2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124,</w:t>
            </w:r>
            <w:r w:rsidR="00351E63" w:rsidRPr="00FA45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9" w:type="dxa"/>
            <w:vAlign w:val="center"/>
          </w:tcPr>
          <w:p w:rsidR="00910E15" w:rsidRPr="00FA455C" w:rsidRDefault="00BD669E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  <w:tc>
          <w:tcPr>
            <w:tcW w:w="3157" w:type="dxa"/>
            <w:vAlign w:val="center"/>
          </w:tcPr>
          <w:p w:rsidR="00910E15" w:rsidRPr="00FA455C" w:rsidRDefault="00910E15" w:rsidP="00834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-</w:t>
            </w:r>
            <w:r w:rsidR="008344E2" w:rsidRPr="00FA455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910E15" w:rsidRPr="00FA455C" w:rsidTr="00910E15">
        <w:trPr>
          <w:trHeight w:val="60"/>
          <w:jc w:val="center"/>
        </w:trPr>
        <w:tc>
          <w:tcPr>
            <w:tcW w:w="1526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Strzyżów miasto</w:t>
            </w:r>
          </w:p>
        </w:tc>
        <w:tc>
          <w:tcPr>
            <w:tcW w:w="850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20920</w:t>
            </w:r>
          </w:p>
        </w:tc>
        <w:tc>
          <w:tcPr>
            <w:tcW w:w="1276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10314</w:t>
            </w:r>
          </w:p>
        </w:tc>
        <w:tc>
          <w:tcPr>
            <w:tcW w:w="1350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10606</w:t>
            </w:r>
          </w:p>
        </w:tc>
        <w:tc>
          <w:tcPr>
            <w:tcW w:w="725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39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5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-2,0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E15" w:rsidRPr="00FA455C" w:rsidRDefault="00910E15" w:rsidP="00910E15">
      <w:pPr>
        <w:rPr>
          <w:i/>
          <w:iCs/>
          <w:sz w:val="20"/>
          <w:szCs w:val="20"/>
        </w:rPr>
      </w:pPr>
      <w:r w:rsidRPr="00FA455C">
        <w:rPr>
          <w:i/>
          <w:iCs/>
          <w:sz w:val="20"/>
          <w:szCs w:val="20"/>
        </w:rPr>
        <w:t>źródło: http://www.stat.gov.pl/cps/rde/xbcr/rzesz/ASSETS_12p04.pdf</w:t>
      </w:r>
    </w:p>
    <w:p w:rsidR="00910E15" w:rsidRPr="00FA455C" w:rsidRDefault="00910E15" w:rsidP="00910E15">
      <w:pPr>
        <w:rPr>
          <w:i/>
          <w:iCs/>
          <w:sz w:val="20"/>
          <w:szCs w:val="20"/>
        </w:rPr>
      </w:pPr>
    </w:p>
    <w:p w:rsidR="00910E15" w:rsidRPr="00FA455C" w:rsidRDefault="00910E15" w:rsidP="00910E15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Centrum społecznym i gospodarczym powiatu jest Strzyżów liczący 20920 mieszkańców. Pod względem zaludnienia powiat strzyżowski znajduje się na 5 miejscu wśród najmniej ludnych powiatów województwa podkarpackiego. Przyrost naturalny w powiecie jest dodatni, jednak dość niski. Niekorzystna jest również struktura wieku mieszkańców.</w:t>
      </w:r>
    </w:p>
    <w:p w:rsidR="00910E15" w:rsidRPr="00FA455C" w:rsidRDefault="00910E15" w:rsidP="00910E15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 xml:space="preserve">Pomimo znacznego udziału młodej grupy wiekowej w powiecie obserwuje się zjawisko starzenia się społeczeństwa. Niekorzystna jest również struktura wieku ludności pod względem podziału na ekonomiczne grupy wiekowe. </w:t>
      </w:r>
    </w:p>
    <w:p w:rsidR="00910E15" w:rsidRPr="00FA455C" w:rsidRDefault="00910E15" w:rsidP="00910E15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Prognoza ludnościowa dla powiatu Strzyżowskiego ( </w:t>
      </w:r>
      <w:r w:rsidRPr="00FA455C">
        <w:rPr>
          <w:rFonts w:ascii="Arial" w:hAnsi="Arial" w:cs="Arial"/>
          <w:i/>
          <w:iCs/>
          <w:sz w:val="21"/>
          <w:szCs w:val="21"/>
        </w:rPr>
        <w:t>źródło: Prognoza demograficzna na lata 2003 - 2030, GUS, Warszawa 2004</w:t>
      </w:r>
      <w:r w:rsidRPr="00FA455C">
        <w:rPr>
          <w:rFonts w:ascii="Arial" w:hAnsi="Arial" w:cs="Arial"/>
          <w:sz w:val="21"/>
          <w:szCs w:val="21"/>
        </w:rPr>
        <w:t>) zakłada spadek liczby ludności w latach 2010 - 2030 o ok. 900 osób.</w:t>
      </w:r>
    </w:p>
    <w:p w:rsidR="00910E15" w:rsidRPr="00FA455C" w:rsidRDefault="00910E15" w:rsidP="00910E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2"/>
        <w:gridCol w:w="1762"/>
        <w:gridCol w:w="1762"/>
        <w:gridCol w:w="1762"/>
        <w:gridCol w:w="1762"/>
        <w:gridCol w:w="1762"/>
        <w:gridCol w:w="1763"/>
      </w:tblGrid>
      <w:tr w:rsidR="00910E15" w:rsidRPr="00FA455C" w:rsidTr="00910E15">
        <w:trPr>
          <w:trHeight w:val="305"/>
        </w:trPr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2004r.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2005r.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2010r.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2015r.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2020r.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2025r.</w:t>
            </w:r>
          </w:p>
        </w:tc>
        <w:tc>
          <w:tcPr>
            <w:tcW w:w="1763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2030r.</w:t>
            </w:r>
          </w:p>
        </w:tc>
      </w:tr>
      <w:tr w:rsidR="00910E15" w:rsidRPr="00FA455C" w:rsidTr="00910E15">
        <w:trPr>
          <w:trHeight w:val="721"/>
        </w:trPr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Liczba ludności - prognoza w tys.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7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763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</w:tbl>
    <w:p w:rsidR="00910E15" w:rsidRPr="00FA455C" w:rsidRDefault="00910E15" w:rsidP="00910E15">
      <w:pPr>
        <w:rPr>
          <w:i/>
          <w:iCs/>
          <w:sz w:val="20"/>
          <w:szCs w:val="20"/>
        </w:rPr>
      </w:pPr>
      <w:r w:rsidRPr="00FA455C">
        <w:rPr>
          <w:i/>
          <w:iCs/>
          <w:sz w:val="20"/>
          <w:szCs w:val="20"/>
        </w:rPr>
        <w:t>źródło: http://www.stat.gov.pl/rzesz/index_PLK_HTML.htm</w:t>
      </w:r>
    </w:p>
    <w:p w:rsidR="00910E15" w:rsidRPr="00FA455C" w:rsidRDefault="00910E15" w:rsidP="00910E15">
      <w:pPr>
        <w:spacing w:line="360" w:lineRule="auto"/>
        <w:jc w:val="both"/>
      </w:pPr>
    </w:p>
    <w:p w:rsidR="00910E15" w:rsidRPr="00FA455C" w:rsidRDefault="00910E15" w:rsidP="00910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Na obszarze powiatu strzyżowskiego występuje ujemne saldo migracji. Niekorzystna jest również struktura wykształcenia w powiecie. Wyższy niż w województwie jest odsetek osób z wykształceniem podstawowym lub niższym (41,6 % do 36 % w wojew.) oraz zasadniczym zawodowym (26,81% do 23,76% w wojew.), natomiast niższy jest odsetek osób z wykształceniem średnim ogólnokształcącym (15,2 % - 20,3 % w wojew.) oraz z wykształceniem wyższym (5,6% - 8,5% w wojew.)</w:t>
      </w:r>
      <w:r w:rsidRPr="00FA455C">
        <w:rPr>
          <w:i/>
          <w:sz w:val="20"/>
          <w:szCs w:val="20"/>
        </w:rPr>
        <w:t>(</w:t>
      </w:r>
      <w:r w:rsidRPr="00FA455C">
        <w:rPr>
          <w:i/>
          <w:iCs/>
          <w:sz w:val="20"/>
          <w:szCs w:val="20"/>
        </w:rPr>
        <w:t>źródło; Narodowy Spis Powszechny 2002</w:t>
      </w:r>
      <w:r w:rsidRPr="00FA455C">
        <w:rPr>
          <w:i/>
          <w:sz w:val="20"/>
          <w:szCs w:val="20"/>
        </w:rPr>
        <w:t>).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Wnioski:</w:t>
      </w:r>
    </w:p>
    <w:p w:rsidR="00910E15" w:rsidRPr="00FA455C" w:rsidRDefault="00910E15" w:rsidP="00910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Na obszarze, z którego szkoła pozyskuje największą ilość uczniów występują niekorzystne czynniki demograficzne przejawiające się głównie w zmniejszającej się liczbie potencjalnych uczniów naszej szkoły. 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 Ze względu na niski przyrost naturalny oraz utrzymujące się ujemne saldo migracji a także zmniejszającą się liczbę osób w wieku przedprodukcyjnym istnieje dość duże zagrożenie dla rekrutacji młodzieży do szkoły i utrzymania liczby uczniów na zbliżonym do obecnego poziomie.</w:t>
      </w:r>
    </w:p>
    <w:p w:rsidR="00910E15" w:rsidRPr="00FA455C" w:rsidRDefault="00910E15" w:rsidP="00910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 celu zminimalizowania tych niekorzystnych czynników w koncepcji pracy szkoły należy rozważyć możliwości pozyskania większej ilości uczniów z gmin powiatu, z których niewielki odsetek młodzieży wybiera ZST oraz z gmin spoza terenu powiatu strzyżowskiego, których potencjał demograficzny jest znaczny. Są to: gmina Czudec, gmina Niebylec i Gmina Wielopole Skrzyńskie (powiat ropczycko - sędziszowski). Warto też zachęcać młodych ludzi do podejmowania nauki w szkołach ponadgimnazjalnych i podnosić swoje wykształcenie i kwalifikacje, co ma bardzo duży korzystny wpływ na możliwości znalezienia pracy w przyszłości.</w:t>
      </w:r>
    </w:p>
    <w:p w:rsidR="00910E15" w:rsidRPr="00FA455C" w:rsidRDefault="00910E15" w:rsidP="00910E15">
      <w:pPr>
        <w:rPr>
          <w:rFonts w:ascii="Arial" w:hAnsi="Arial" w:cs="Arial"/>
          <w:sz w:val="21"/>
          <w:szCs w:val="21"/>
        </w:rPr>
      </w:pPr>
    </w:p>
    <w:p w:rsidR="00910E15" w:rsidRPr="00FA455C" w:rsidRDefault="00910E15" w:rsidP="00910E15">
      <w:pPr>
        <w:rPr>
          <w:rFonts w:ascii="Arial" w:hAnsi="Arial" w:cs="Arial"/>
        </w:rPr>
      </w:pPr>
      <w:r w:rsidRPr="00FA455C">
        <w:rPr>
          <w:rFonts w:ascii="Arial" w:hAnsi="Arial" w:cs="Arial"/>
        </w:rPr>
        <w:t>Otoczenie ekonomiczne.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</w:rPr>
      </w:pPr>
    </w:p>
    <w:p w:rsidR="00910E15" w:rsidRPr="00FA455C" w:rsidRDefault="00910E15" w:rsidP="005B1A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Na </w:t>
      </w:r>
      <w:r w:rsidR="00546384" w:rsidRPr="00FA455C">
        <w:rPr>
          <w:rFonts w:ascii="Arial" w:hAnsi="Arial" w:cs="Arial"/>
          <w:sz w:val="21"/>
          <w:szCs w:val="21"/>
        </w:rPr>
        <w:t>31 lipca 2015</w:t>
      </w:r>
      <w:r w:rsidRPr="00FA455C">
        <w:rPr>
          <w:rFonts w:ascii="Arial" w:hAnsi="Arial" w:cs="Arial"/>
          <w:sz w:val="21"/>
          <w:szCs w:val="21"/>
        </w:rPr>
        <w:t xml:space="preserve"> roku w ewidencji Powiatowego Urzędu Pracy w Strzyżowie zarejestrowanych było </w:t>
      </w:r>
      <w:r w:rsidR="00546384" w:rsidRPr="00FA455C">
        <w:rPr>
          <w:rFonts w:ascii="Arial" w:hAnsi="Arial" w:cs="Arial"/>
          <w:sz w:val="21"/>
          <w:szCs w:val="21"/>
        </w:rPr>
        <w:t>4939 bezrobotnych. Stopa bezrobocia w czerwcu 2015 roku wynosiła 18</w:t>
      </w:r>
      <w:r w:rsidRPr="00FA455C">
        <w:rPr>
          <w:rFonts w:ascii="Arial" w:hAnsi="Arial" w:cs="Arial"/>
          <w:sz w:val="21"/>
          <w:szCs w:val="21"/>
        </w:rPr>
        <w:t>,9%.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Słabością powiatowego rynku pracy jest m. in.: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wysokie bezrobocie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niski poziom przedsiębiorczości mieszkańców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bardzo niski, jeden z najniższych w województwie wskaźnik aktywności gospodarczej mieszkańców, mierzony liczbą prywatnych podmiotów gospodarki narodowej przypadających na 1000mieszkańców, który w 2007r. w powiecie strzyżowskim wynosił 44,76 ( niższy miały tylko</w:t>
      </w:r>
      <w:r w:rsidRPr="00FA455C">
        <w:rPr>
          <w:rFonts w:ascii="Arial" w:hAnsi="Arial" w:cs="Arial"/>
          <w:sz w:val="21"/>
          <w:szCs w:val="21"/>
        </w:rPr>
        <w:br/>
        <w:t>2 powiaty woj. podkarpackiego)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brak dużych zakładów pracy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rozdrobnienie istniejącego zatrudnienia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słabo rozbudowana, często złej jakości infrastruktura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brak wolnych terenów pod lokalizację nowych, dużych inwestycji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trudności i wysokie koszty w założeniu działalności gospodarczej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niski wskaźnik urbanizacji</w:t>
      </w:r>
    </w:p>
    <w:p w:rsidR="00910E15" w:rsidRPr="00FA455C" w:rsidRDefault="00910E15" w:rsidP="00910E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mała ilość instytucji rynku pracy .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Atutem powiatu jest m. in.:</w:t>
      </w:r>
    </w:p>
    <w:p w:rsidR="00910E15" w:rsidRPr="00FA455C" w:rsidRDefault="00910E15" w:rsidP="00910E1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zainteresowanie i duże możliwości rozwoju agroturystyki</w:t>
      </w:r>
    </w:p>
    <w:p w:rsidR="00910E15" w:rsidRPr="00FA455C" w:rsidRDefault="00910E15" w:rsidP="00910E1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polityka kadrowa pracodawców, którzy preferują młodszą kadrę, bardziej mobilną, posiadającą aktualne wiadomości, umiejętność obsługi komputera</w:t>
      </w:r>
    </w:p>
    <w:p w:rsidR="00910E15" w:rsidRPr="00FA455C" w:rsidRDefault="00910E15" w:rsidP="00910E1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możliwość pozyskania środków unijnych dla przedsiębiorstw oraz na rozpoczęcie działalności gospodarczej</w:t>
      </w:r>
    </w:p>
    <w:p w:rsidR="00910E15" w:rsidRPr="00FA455C" w:rsidRDefault="00910E15" w:rsidP="00910E1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instytucjonalne doradztwo w zakresie zakładania własnej działalności gospodarczej.</w:t>
      </w:r>
    </w:p>
    <w:p w:rsidR="00910E15" w:rsidRPr="00FA455C" w:rsidRDefault="00910E15" w:rsidP="00910E15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910E15" w:rsidRPr="00FA455C" w:rsidRDefault="00910E15" w:rsidP="00910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 xml:space="preserve">W związku z zaistniałą niekorzystną sytuacją na rynku pracy powiatu strzyżowskiego konieczne jest dopasowanie kształcenia do faktycznego zapotrzebowania w powiecie i województwie. Szczególne możliwości ma w tym zakresie ZST w Strzyżowie, który kształci młodzież w kierunkach zawodów deficytowych. 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</w:rPr>
      </w:pPr>
      <w:r w:rsidRPr="00FA455C">
        <w:rPr>
          <w:rFonts w:ascii="Arial" w:hAnsi="Arial" w:cs="Arial"/>
        </w:rPr>
        <w:br w:type="page"/>
      </w:r>
      <w:r w:rsidRPr="00FA455C">
        <w:rPr>
          <w:rFonts w:ascii="Arial" w:hAnsi="Arial" w:cs="Arial"/>
          <w:spacing w:val="5"/>
        </w:rPr>
        <w:lastRenderedPageBreak/>
        <w:t>Otoczenie naturalne</w:t>
      </w:r>
      <w:r w:rsidRPr="00FA455C">
        <w:rPr>
          <w:rFonts w:ascii="Arial" w:hAnsi="Arial" w:cs="Arial"/>
          <w:b/>
          <w:bCs/>
          <w:spacing w:val="5"/>
        </w:rPr>
        <w:t>.</w:t>
      </w:r>
    </w:p>
    <w:p w:rsidR="00910E15" w:rsidRPr="00FA455C" w:rsidRDefault="00910E15" w:rsidP="00910E15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 xml:space="preserve">Otoczenie naturalne i atrakcyjność położenia są atutem naszej szkoły. Obszar powiatu strzyżowskiego położony jest w dwóch </w:t>
      </w:r>
      <w:proofErr w:type="spellStart"/>
      <w:r w:rsidRPr="00FA455C">
        <w:rPr>
          <w:rFonts w:ascii="Arial" w:hAnsi="Arial" w:cs="Arial"/>
          <w:sz w:val="21"/>
          <w:szCs w:val="21"/>
        </w:rPr>
        <w:t>mezoregionach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: Pogórza Strzyżowskiego i Pogórza Dynowskiego należących do </w:t>
      </w:r>
      <w:proofErr w:type="spellStart"/>
      <w:r w:rsidRPr="00FA455C">
        <w:rPr>
          <w:rFonts w:ascii="Arial" w:hAnsi="Arial" w:cs="Arial"/>
          <w:sz w:val="21"/>
          <w:szCs w:val="21"/>
        </w:rPr>
        <w:t>podprowincji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Zewnętrznych Karpat Zachodnich.</w:t>
      </w:r>
    </w:p>
    <w:p w:rsidR="00910E15" w:rsidRPr="00FA455C" w:rsidRDefault="00910E15" w:rsidP="00910E15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Miasto Strzyżów leży w dolinie na lewym brzegu rzeki Wisłok. Teren Strzyżowa otoczony jest pasmami wzgórz: na południu pasmem Brzeżanki (</w:t>
      </w:r>
      <w:smartTag w:uri="urn:schemas-microsoft-com:office:smarttags" w:element="metricconverter">
        <w:smartTagPr>
          <w:attr w:name="ProductID" w:val="477 m"/>
        </w:smartTagPr>
        <w:r w:rsidRPr="00FA455C">
          <w:rPr>
            <w:rFonts w:ascii="Arial" w:hAnsi="Arial" w:cs="Arial"/>
            <w:sz w:val="21"/>
            <w:szCs w:val="21"/>
          </w:rPr>
          <w:t>477 m</w:t>
        </w:r>
      </w:smartTag>
      <w:r w:rsidRPr="00FA455C">
        <w:rPr>
          <w:rFonts w:ascii="Arial" w:hAnsi="Arial" w:cs="Arial"/>
          <w:sz w:val="21"/>
          <w:szCs w:val="21"/>
        </w:rPr>
        <w:t xml:space="preserve"> n.p.m.), z północy grzbietem Białej Góry (</w:t>
      </w:r>
      <w:smartTag w:uri="urn:schemas-microsoft-com:office:smarttags" w:element="metricconverter">
        <w:smartTagPr>
          <w:attr w:name="ProductID" w:val="413 m"/>
        </w:smartTagPr>
        <w:r w:rsidRPr="00FA455C">
          <w:rPr>
            <w:rFonts w:ascii="Arial" w:hAnsi="Arial" w:cs="Arial"/>
            <w:sz w:val="21"/>
            <w:szCs w:val="21"/>
          </w:rPr>
          <w:t>413 m</w:t>
        </w:r>
      </w:smartTag>
      <w:r w:rsidRPr="00FA455C">
        <w:rPr>
          <w:rFonts w:ascii="Arial" w:hAnsi="Arial" w:cs="Arial"/>
          <w:sz w:val="21"/>
          <w:szCs w:val="21"/>
        </w:rPr>
        <w:t xml:space="preserve"> n.p.m.), od wschodu pasmem Działów Niebyleckich (</w:t>
      </w:r>
      <w:smartTag w:uri="urn:schemas-microsoft-com:office:smarttags" w:element="metricconverter">
        <w:smartTagPr>
          <w:attr w:name="ProductID" w:val="460 m"/>
        </w:smartTagPr>
        <w:r w:rsidRPr="00FA455C">
          <w:rPr>
            <w:rFonts w:ascii="Arial" w:hAnsi="Arial" w:cs="Arial"/>
            <w:sz w:val="21"/>
            <w:szCs w:val="21"/>
          </w:rPr>
          <w:t>460 m</w:t>
        </w:r>
      </w:smartTag>
      <w:r w:rsidRPr="00FA455C">
        <w:rPr>
          <w:rFonts w:ascii="Arial" w:hAnsi="Arial" w:cs="Arial"/>
          <w:sz w:val="21"/>
          <w:szCs w:val="21"/>
        </w:rPr>
        <w:t xml:space="preserve"> n.p.m.). Od strony południowo-zachodniej i zachodniej teren jest otwarty zgodnie z kierunkiem doliny Wisłoka.</w:t>
      </w:r>
    </w:p>
    <w:p w:rsidR="00910E15" w:rsidRPr="00FA455C" w:rsidRDefault="00910E15" w:rsidP="00910E15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Zasoby naturalne otoczenia szkoły tj. malownicze</w:t>
      </w:r>
      <w:r w:rsidR="006C3273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krajobrazy, czyste powietrze i wody, różnorodność roślin i zwierząt, występujące obszary chronione, ścieżki przyrodniczo – dydaktyczne, piesze szlaki turystyczne, trasy rowerowe, obiekty</w:t>
      </w:r>
      <w:r w:rsidR="006C3273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 xml:space="preserve">sportowo rekreacyjne, stwarzają atrakcyjne zaplecze pozaszkolne do przeprowadzania różnorodnych zajęć dydaktycznych np. organizowanie edukacji w zakresie ekologii, ochrony środowiska, leśnictwa w formie zajęć w terenie, warsztatów, </w:t>
      </w:r>
      <w:r w:rsidRPr="00FA455C">
        <w:rPr>
          <w:rFonts w:ascii="Arial" w:hAnsi="Arial" w:cs="Arial"/>
          <w:spacing w:val="5"/>
          <w:sz w:val="21"/>
          <w:szCs w:val="21"/>
        </w:rPr>
        <w:t>zielonej szkoły, olimpiad, dyskusji, wystaw i innych oraz aktywnego wypoczynku młodzieży na powietrzu poprzez uprawianie</w:t>
      </w:r>
      <w:r w:rsidR="006C3273" w:rsidRPr="00FA455C">
        <w:rPr>
          <w:rFonts w:ascii="Arial" w:hAnsi="Arial" w:cs="Arial"/>
          <w:spacing w:val="5"/>
          <w:sz w:val="21"/>
          <w:szCs w:val="21"/>
        </w:rPr>
        <w:t xml:space="preserve"> </w:t>
      </w:r>
      <w:r w:rsidRPr="00FA455C">
        <w:rPr>
          <w:rFonts w:ascii="Arial" w:hAnsi="Arial" w:cs="Arial"/>
          <w:spacing w:val="5"/>
          <w:sz w:val="21"/>
          <w:szCs w:val="21"/>
        </w:rPr>
        <w:t>turystyki pieszej oraz rowerowej, organizację wycieczek turystyczno – krajoznawczych. Taka lokalizacja ułatwia wychowywanie w duchu ekologii, poszanowania natury i promowania zdrowego stylu życia.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</w:rPr>
      </w:pP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</w:rPr>
      </w:pPr>
      <w:r w:rsidRPr="00FA455C">
        <w:rPr>
          <w:rFonts w:ascii="Arial" w:hAnsi="Arial" w:cs="Arial"/>
        </w:rPr>
        <w:t xml:space="preserve">Otoczenie technologiczne. </w:t>
      </w:r>
    </w:p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ab/>
        <w:t xml:space="preserve">Szacuje się, że na obszarze zasięgu oddziaływania szkoły dostęp do Internetu posiada ok. 80% gospodarstw domowych, co stwarza warunki do komunikacji elektronicznej między szkołą a uczniami i rodzicami. Szkoła wdraża nowoczesne rozwiązania technologiczne poprzez wykorzystanie ogromnych możliwości za pośrednictwem strony Internetowej szkoły. Od roku szk. 2010/2011 uczniowie mogą korzystać z oferty elektronicznej: </w:t>
      </w:r>
      <w:proofErr w:type="spellStart"/>
      <w:r w:rsidRPr="00FA455C">
        <w:rPr>
          <w:rFonts w:ascii="Arial" w:hAnsi="Arial" w:cs="Arial"/>
          <w:sz w:val="21"/>
          <w:szCs w:val="21"/>
        </w:rPr>
        <w:t>ELearning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- nauczanie na odległość, do wszystkich klasopracowni zostały zakupione laptopy w celu stworzenia zintegrowanej sieci komunikacji elektronicznej, od roku szk. 2011/2012 funkcjonuje dziennik elektroniczny. Wychodząc naprzeciw potrzebie rozwijania umiejętności wykorzystania elektronicznych urządzeń multimedialnych, sześć klasopracowni wyposażono w tablice interaktywne. Szkoła </w:t>
      </w:r>
      <w:proofErr w:type="spellStart"/>
      <w:r w:rsidRPr="00FA455C">
        <w:rPr>
          <w:rFonts w:ascii="Arial" w:hAnsi="Arial" w:cs="Arial"/>
          <w:sz w:val="21"/>
          <w:szCs w:val="21"/>
        </w:rPr>
        <w:t>dysponujetrzema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pracowniami komputerowymi oraz jedną wynajmowaną w Liceum Ogólnokształcącym w Strzyżowie. Posiada kadrę kształcącą w zakresie technik informacyjnych. ZST ma możliwości współpracy z ośrodkami naukowymi i ośrodkami nowoczesnych technologii, gdyż jest objęta patronatem WSK w Rzeszowie w ramach realizacji programu Dolina Lotnicza.</w:t>
      </w:r>
    </w:p>
    <w:p w:rsidR="00910E15" w:rsidRPr="00FA455C" w:rsidRDefault="00910E15" w:rsidP="00910E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 xml:space="preserve">Znacznym problemem jest natomiast dostępność komunikacyjna, lokalne połączenia PKS nie stwarzają możliwości dogodnego przemieszczania się uczniów pomiędzy szkołą a domem szczególnie w godzinach porannych i popołudniowych na podrzędnych trasach. Czynnik ten </w:t>
      </w:r>
      <w:proofErr w:type="spellStart"/>
      <w:r w:rsidRPr="00FA455C">
        <w:rPr>
          <w:rFonts w:ascii="Arial" w:hAnsi="Arial" w:cs="Arial"/>
          <w:sz w:val="21"/>
          <w:szCs w:val="21"/>
        </w:rPr>
        <w:t>stanowiistotną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barierę w naborze uczniów z bardziej oddalonych miejscowości powiatu. Ta niekorzystna sytuacja jest tylko częściowo rekompensowana na niektórych trasach przez prywatne połączenia </w:t>
      </w:r>
      <w:proofErr w:type="spellStart"/>
      <w:r w:rsidRPr="00FA455C">
        <w:rPr>
          <w:rFonts w:ascii="Arial" w:hAnsi="Arial" w:cs="Arial"/>
          <w:sz w:val="21"/>
          <w:szCs w:val="21"/>
        </w:rPr>
        <w:t>busowe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i autobusowe. </w:t>
      </w:r>
      <w:r w:rsidR="008D0D72" w:rsidRPr="00FA455C">
        <w:rPr>
          <w:rFonts w:ascii="Arial" w:hAnsi="Arial" w:cs="Arial"/>
          <w:sz w:val="21"/>
          <w:szCs w:val="21"/>
        </w:rPr>
        <w:t>ZST i CKP współpracują w zakresie dowozu na trasie ZST – CKP, dla tych uczniów, którzy odbywają zajęcia w Dobrzechowie.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sz w:val="20"/>
          <w:szCs w:val="20"/>
        </w:rPr>
      </w:pP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b/>
          <w:bCs/>
          <w:spacing w:val="5"/>
        </w:rPr>
      </w:pPr>
      <w:r w:rsidRPr="00FA455C">
        <w:rPr>
          <w:rFonts w:ascii="Arial" w:hAnsi="Arial" w:cs="Arial"/>
          <w:spacing w:val="5"/>
        </w:rPr>
        <w:t>Otoczenie kulturowe.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b/>
          <w:bCs/>
          <w:spacing w:val="5"/>
          <w:sz w:val="22"/>
          <w:szCs w:val="22"/>
        </w:rPr>
      </w:pP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5"/>
          <w:sz w:val="21"/>
          <w:szCs w:val="21"/>
        </w:rPr>
      </w:pPr>
      <w:r w:rsidRPr="00FA455C">
        <w:rPr>
          <w:rFonts w:ascii="Arial" w:hAnsi="Arial" w:cs="Arial"/>
          <w:spacing w:val="5"/>
          <w:sz w:val="21"/>
          <w:szCs w:val="21"/>
        </w:rPr>
        <w:t xml:space="preserve">Zespół Szkół Technicznych jest zlokalizowany w regionie o bardzo bogatej tradycji historycznej i kulturowej, sięgającej Średniowiecza. Miasto Strzyżów, w którym zlokalizowana jest szkoła jest bardzo ważnym i bogatym ośrodkiem życia kulturalnego w regionie. Znajdują się tu m.in.: Dom Kultury „Sokół”, Państwowa Szkoła Muzyczna I </w:t>
      </w:r>
      <w:proofErr w:type="spellStart"/>
      <w:r w:rsidRPr="00FA455C">
        <w:rPr>
          <w:rFonts w:ascii="Arial" w:hAnsi="Arial" w:cs="Arial"/>
          <w:spacing w:val="5"/>
          <w:sz w:val="21"/>
          <w:szCs w:val="21"/>
        </w:rPr>
        <w:t>i</w:t>
      </w:r>
      <w:proofErr w:type="spellEnd"/>
      <w:r w:rsidRPr="00FA455C">
        <w:rPr>
          <w:rFonts w:ascii="Arial" w:hAnsi="Arial" w:cs="Arial"/>
          <w:spacing w:val="5"/>
          <w:sz w:val="21"/>
          <w:szCs w:val="21"/>
        </w:rPr>
        <w:t xml:space="preserve"> II stopnia, Biblioteka Publiczna, Biblioteka Pedagogiczna, Muzeum Ziemi Strzyżowskiej. Na terenie Strzyżowa działają m.in.: Towarzystwo Miłośników Ziemi Strzyżowskiej,</w:t>
      </w:r>
      <w:r w:rsidR="00973B88" w:rsidRPr="00FA455C">
        <w:rPr>
          <w:rFonts w:ascii="Arial" w:hAnsi="Arial" w:cs="Arial"/>
          <w:spacing w:val="5"/>
          <w:sz w:val="21"/>
          <w:szCs w:val="21"/>
        </w:rPr>
        <w:t xml:space="preserve"> </w:t>
      </w:r>
      <w:r w:rsidRPr="00FA455C">
        <w:rPr>
          <w:rFonts w:ascii="Arial" w:hAnsi="Arial" w:cs="Arial"/>
          <w:spacing w:val="5"/>
          <w:sz w:val="21"/>
          <w:szCs w:val="21"/>
        </w:rPr>
        <w:t>Uniwersytet Trzeciego Wieku,</w:t>
      </w:r>
      <w:r w:rsidR="00973B88" w:rsidRPr="00FA455C">
        <w:rPr>
          <w:rFonts w:ascii="Arial" w:hAnsi="Arial" w:cs="Arial"/>
          <w:spacing w:val="5"/>
          <w:sz w:val="21"/>
          <w:szCs w:val="21"/>
        </w:rPr>
        <w:t xml:space="preserve"> </w:t>
      </w:r>
      <w:r w:rsidRPr="00FA455C">
        <w:rPr>
          <w:rFonts w:ascii="Arial" w:hAnsi="Arial" w:cs="Arial"/>
          <w:spacing w:val="5"/>
          <w:sz w:val="21"/>
          <w:szCs w:val="21"/>
        </w:rPr>
        <w:t>Strzyżowski Chór Kameralny,</w:t>
      </w:r>
      <w:r w:rsidR="00973B88" w:rsidRPr="00FA455C">
        <w:rPr>
          <w:rFonts w:ascii="Arial" w:hAnsi="Arial" w:cs="Arial"/>
          <w:spacing w:val="5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Grupa Teatralna "Sokolik",</w:t>
      </w:r>
      <w:r w:rsidR="00973B88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 xml:space="preserve">Strzyżowski Teatr "Prima Aprilis", </w:t>
      </w:r>
      <w:r w:rsidRPr="00FA455C">
        <w:rPr>
          <w:rFonts w:ascii="Arial" w:hAnsi="Arial" w:cs="Arial"/>
          <w:spacing w:val="5"/>
          <w:sz w:val="21"/>
          <w:szCs w:val="21"/>
        </w:rPr>
        <w:t>zespoły taneczne i muzyczne.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5"/>
          <w:sz w:val="21"/>
          <w:szCs w:val="21"/>
        </w:rPr>
      </w:pPr>
      <w:r w:rsidRPr="00FA455C">
        <w:rPr>
          <w:rFonts w:ascii="Arial" w:hAnsi="Arial" w:cs="Arial"/>
          <w:spacing w:val="5"/>
          <w:sz w:val="21"/>
          <w:szCs w:val="21"/>
        </w:rPr>
        <w:t>Wszystkim są znane plenery plastyczne, zarówno plastyków amatorów, jak i artystów ludowych i profesjonalnych. Rozwinięta jest prasa lokalna i odbywają się też liczne imprezy, również sportowe i turystyczne: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5"/>
          <w:sz w:val="21"/>
          <w:szCs w:val="21"/>
        </w:rPr>
      </w:pPr>
      <w:r w:rsidRPr="00FA455C">
        <w:rPr>
          <w:rFonts w:ascii="Arial" w:hAnsi="Arial" w:cs="Arial"/>
          <w:spacing w:val="5"/>
          <w:sz w:val="21"/>
          <w:szCs w:val="21"/>
        </w:rPr>
        <w:t>Zaplecze kulturalne szkoły stanowią znajdujące się na tym terenie liczne obiekty kultury materialnej prezentujące duże wartości historyczne, będące bogatą bazą dydaktyczną</w:t>
      </w:r>
      <w:r w:rsidRPr="00FA455C">
        <w:rPr>
          <w:rFonts w:ascii="Arial" w:hAnsi="Arial" w:cs="Arial"/>
          <w:sz w:val="21"/>
          <w:szCs w:val="21"/>
        </w:rPr>
        <w:t xml:space="preserve">. Wśród nich wymienić można zabytkowe kościoły i cerkwie, zabytki budownictwa drewnianego, liczne stanowiska archeologiczne, zespoły fortyfikacji z okresu II wojny światowej </w:t>
      </w:r>
      <w:r w:rsidRPr="00FA455C">
        <w:rPr>
          <w:rFonts w:ascii="Arial" w:hAnsi="Arial" w:cs="Arial"/>
          <w:spacing w:val="5"/>
          <w:sz w:val="21"/>
          <w:szCs w:val="21"/>
        </w:rPr>
        <w:t>w Cieszynie – Stępinie</w:t>
      </w:r>
      <w:r w:rsidRPr="00FA455C">
        <w:rPr>
          <w:rFonts w:ascii="Arial" w:hAnsi="Arial" w:cs="Arial"/>
          <w:sz w:val="21"/>
          <w:szCs w:val="21"/>
        </w:rPr>
        <w:t xml:space="preserve">, </w:t>
      </w:r>
      <w:r w:rsidRPr="00FA455C">
        <w:rPr>
          <w:rFonts w:ascii="Arial" w:hAnsi="Arial" w:cs="Arial"/>
          <w:spacing w:val="5"/>
          <w:sz w:val="21"/>
          <w:szCs w:val="21"/>
        </w:rPr>
        <w:t xml:space="preserve">tunel pod Górą Żarnowską w Strzyżowie, </w:t>
      </w:r>
      <w:r w:rsidRPr="00FA455C">
        <w:rPr>
          <w:rFonts w:ascii="Arial" w:hAnsi="Arial" w:cs="Arial"/>
          <w:sz w:val="21"/>
          <w:szCs w:val="21"/>
        </w:rPr>
        <w:t>unikatowe układy urbanistyczne (Czudec, Strzyżów, Niebylec), zespoły dworskie</w:t>
      </w:r>
      <w:r w:rsidRPr="00FA455C">
        <w:rPr>
          <w:rFonts w:ascii="Arial" w:hAnsi="Arial" w:cs="Arial"/>
          <w:spacing w:val="5"/>
          <w:sz w:val="21"/>
          <w:szCs w:val="21"/>
        </w:rPr>
        <w:t>, pamiątki kultury łemkowskiej</w:t>
      </w:r>
      <w:r w:rsidRPr="00FA455C">
        <w:rPr>
          <w:rFonts w:ascii="Arial" w:hAnsi="Arial" w:cs="Arial"/>
          <w:sz w:val="21"/>
          <w:szCs w:val="21"/>
        </w:rPr>
        <w:t xml:space="preserve">, </w:t>
      </w:r>
      <w:r w:rsidRPr="00FA455C">
        <w:rPr>
          <w:rFonts w:ascii="Arial" w:hAnsi="Arial" w:cs="Arial"/>
          <w:spacing w:val="5"/>
          <w:sz w:val="21"/>
          <w:szCs w:val="21"/>
        </w:rPr>
        <w:t xml:space="preserve">muzea i skanseny, również </w:t>
      </w:r>
      <w:r w:rsidRPr="00FA455C">
        <w:rPr>
          <w:rFonts w:ascii="Arial" w:hAnsi="Arial" w:cs="Arial"/>
          <w:sz w:val="21"/>
          <w:szCs w:val="21"/>
        </w:rPr>
        <w:t>przydrożne kapliczki i krzyże</w:t>
      </w:r>
      <w:r w:rsidRPr="00FA455C">
        <w:rPr>
          <w:rFonts w:ascii="Arial" w:hAnsi="Arial" w:cs="Arial"/>
          <w:spacing w:val="5"/>
          <w:sz w:val="21"/>
          <w:szCs w:val="21"/>
        </w:rPr>
        <w:t xml:space="preserve"> oraz wiele innych.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pacing w:val="5"/>
          <w:sz w:val="21"/>
          <w:szCs w:val="21"/>
        </w:rPr>
        <w:t xml:space="preserve">Kultura, w jakiej żyją uczniowie naszej szkoły to kultura, powiązana ściśle z tradycjami panującymi w rodzinach od wielu pokoleń i przekazywana z pokolenia na pokolenie. </w:t>
      </w:r>
      <w:r w:rsidRPr="00FA455C">
        <w:rPr>
          <w:rFonts w:ascii="Arial" w:hAnsi="Arial" w:cs="Arial"/>
          <w:sz w:val="21"/>
          <w:szCs w:val="21"/>
        </w:rPr>
        <w:t>Szkoła stanowi miejsce kultywowania miejscowej tradycji oraz zwyczajów.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5"/>
          <w:sz w:val="21"/>
          <w:szCs w:val="21"/>
        </w:rPr>
      </w:pPr>
      <w:r w:rsidRPr="00FA455C">
        <w:rPr>
          <w:rFonts w:ascii="Arial" w:hAnsi="Arial" w:cs="Arial"/>
          <w:spacing w:val="5"/>
          <w:sz w:val="21"/>
          <w:szCs w:val="21"/>
        </w:rPr>
        <w:t xml:space="preserve">Równolegle z realizacją procesu dydaktycznego, rozwija się działalność kulturalna, której uczestnikami i współtwórcami są uczniowie </w:t>
      </w:r>
      <w:r w:rsidRPr="00FA455C">
        <w:rPr>
          <w:rFonts w:ascii="Arial" w:hAnsi="Arial" w:cs="Arial"/>
          <w:spacing w:val="5"/>
          <w:sz w:val="21"/>
          <w:szCs w:val="21"/>
        </w:rPr>
        <w:br/>
        <w:t>i nauczyciele. W trosce o wychowanie patriotyczne przygotowywane są obchody świąt państwowych i rocznic narodowych.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A455C">
        <w:rPr>
          <w:rFonts w:ascii="Arial" w:hAnsi="Arial" w:cs="Arial"/>
          <w:spacing w:val="5"/>
          <w:sz w:val="21"/>
          <w:szCs w:val="21"/>
        </w:rPr>
        <w:lastRenderedPageBreak/>
        <w:t>Jest spora grupa młodzieży chętnie angażująca się w życie kulturalne szkoły i miasta. Dobrze rozwija się kulturalna współpraca z instytucjami działającymi w bezpośrednim otoczeniu szkoły. Wydarzenia społeczno - kulturowe, w które szkoła jest zaangażowana to przedstawienia szkolnego kabaretu, koncerty i występy wokalne młodzieży w ramach spotkań i uroczystości szkolnych.</w:t>
      </w:r>
    </w:p>
    <w:p w:rsidR="00910E15" w:rsidRPr="00FA455C" w:rsidRDefault="00910E15" w:rsidP="00910E15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455C">
        <w:rPr>
          <w:rFonts w:ascii="Arial" w:hAnsi="Arial" w:cs="Arial"/>
          <w:b/>
        </w:rPr>
        <w:t>CELE SZKOŁY</w:t>
      </w:r>
    </w:p>
    <w:p w:rsidR="00910E15" w:rsidRPr="00FA455C" w:rsidRDefault="00910E15" w:rsidP="00910E15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FA455C">
        <w:rPr>
          <w:rFonts w:ascii="Arial" w:hAnsi="Arial" w:cs="Arial"/>
          <w:b/>
        </w:rPr>
        <w:t>Cele ogólne:</w:t>
      </w:r>
    </w:p>
    <w:p w:rsidR="00910E15" w:rsidRPr="00FA455C" w:rsidRDefault="00910E15" w:rsidP="00910E1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Osiągnięcie wysokiego standardu nauczania i uczenia się; szkoła nowoczesnym i wiodącym ośrodkiem kształcenia zawodowego</w:t>
      </w:r>
      <w:r w:rsidRPr="00FA455C">
        <w:rPr>
          <w:rFonts w:ascii="Arial" w:hAnsi="Arial" w:cs="Arial"/>
          <w:sz w:val="21"/>
          <w:szCs w:val="21"/>
        </w:rPr>
        <w:br/>
        <w:t>w powiecie.</w:t>
      </w:r>
    </w:p>
    <w:p w:rsidR="00910E15" w:rsidRPr="00FA455C" w:rsidRDefault="00910E15" w:rsidP="00910E1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Stymulowanie procesu rozwoju osobowości i dojrzałości uczniów, kształtowanie pożądanych podstaw moralnych, społecznych, rodzinnych i obywatelskich.</w:t>
      </w:r>
    </w:p>
    <w:p w:rsidR="00910E15" w:rsidRPr="00FA455C" w:rsidRDefault="00910E15" w:rsidP="00910E1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Wypracowanie w środowisku lokalnym wizerunku szkoły, jako placówki przyjaznej i wychodzącej naprzeciw potrzebom uczniów</w:t>
      </w:r>
      <w:r w:rsidRPr="00FA455C">
        <w:rPr>
          <w:rFonts w:ascii="Arial" w:hAnsi="Arial" w:cs="Arial"/>
          <w:sz w:val="21"/>
          <w:szCs w:val="21"/>
        </w:rPr>
        <w:br/>
        <w:t>i rodziców.</w:t>
      </w:r>
    </w:p>
    <w:p w:rsidR="00910E15" w:rsidRPr="00FA455C" w:rsidRDefault="00910E15" w:rsidP="00910E15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Powiększenie i unowocześnienie bazy lokalowej szkoły, podniesienie standardu klasopracowni i innych pomieszczeń szkoły oraz terenu przyszkolnego.</w:t>
      </w:r>
    </w:p>
    <w:p w:rsidR="00910E15" w:rsidRPr="00FA455C" w:rsidRDefault="00910E15" w:rsidP="00910E15">
      <w:pPr>
        <w:spacing w:line="360" w:lineRule="auto"/>
        <w:ind w:left="709"/>
        <w:jc w:val="both"/>
        <w:rPr>
          <w:rFonts w:ascii="Arial" w:hAnsi="Arial" w:cs="Arial"/>
        </w:rPr>
      </w:pPr>
      <w:r w:rsidRPr="00FA455C">
        <w:rPr>
          <w:rFonts w:ascii="Arial" w:hAnsi="Arial" w:cs="Arial"/>
          <w:b/>
        </w:rPr>
        <w:t>Cele etapowe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Wdrażanie nowoczesnych metod nauczania i uczenia się z wykorzystaniem technologii komputerowej i informacyjnej.</w:t>
      </w:r>
    </w:p>
    <w:p w:rsidR="00E603DB" w:rsidRPr="00FA455C" w:rsidRDefault="00E603DB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Dbałość  o rozwój kształcenia zawodowego, m.in. w oparciu o Europejski Plan Rozwoju Szkoły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Doposażenie klasopracowni w nowoczesne pomoce dydaktyczne.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Doskonalenie kadry pedagogicznej.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Organizowanie uczniom praktyk w nowoczesnych zakładach z dobrze wykwalifikowaną kadrą.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Stwarzanie warunków sprzyjających wszechstronnemu rozwojowi uczniów.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Wdrażanie uczniów do odpowiedzialności i samorządności, przygotowanie uczniów do podjęcia dalszego kształcenia, pracy zawodowej i życia w społeczeństwie.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Udzielanie potrzebującym uczniom pomocy psychologiczno- pedagogicznej.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Wyrównywanie szans edukacyjnych uczniów.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>Współpraca szkoły i rodziców w procesie dydaktyczno- wychowawczym.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 w:rsidRPr="00FA455C">
        <w:rPr>
          <w:rFonts w:ascii="Arial" w:hAnsi="Arial" w:cs="Arial"/>
          <w:sz w:val="21"/>
          <w:szCs w:val="21"/>
        </w:rPr>
        <w:t>Wypromowanie osiągnięć uczniów i pozytywnego wizerunku szkoły w środowisku lokalnym.</w:t>
      </w:r>
    </w:p>
    <w:p w:rsidR="00910E15" w:rsidRPr="00FA455C" w:rsidRDefault="00973B88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 w:rsidRPr="00FA455C">
        <w:rPr>
          <w:rFonts w:ascii="Arial" w:hAnsi="Arial" w:cs="Arial"/>
          <w:sz w:val="21"/>
          <w:szCs w:val="21"/>
        </w:rPr>
        <w:t xml:space="preserve">Współpraca ZST z </w:t>
      </w:r>
      <w:r w:rsidR="00910E15" w:rsidRPr="00FA455C">
        <w:rPr>
          <w:rFonts w:ascii="Arial" w:hAnsi="Arial" w:cs="Arial"/>
          <w:sz w:val="21"/>
          <w:szCs w:val="21"/>
        </w:rPr>
        <w:t xml:space="preserve">Centrum </w:t>
      </w:r>
      <w:r w:rsidRPr="00FA455C">
        <w:rPr>
          <w:rFonts w:ascii="Arial" w:hAnsi="Arial" w:cs="Arial"/>
          <w:sz w:val="21"/>
          <w:szCs w:val="21"/>
        </w:rPr>
        <w:t>K</w:t>
      </w:r>
      <w:r w:rsidR="008D0D72" w:rsidRPr="00FA455C">
        <w:rPr>
          <w:rFonts w:ascii="Arial" w:hAnsi="Arial" w:cs="Arial"/>
          <w:sz w:val="21"/>
          <w:szCs w:val="21"/>
        </w:rPr>
        <w:t xml:space="preserve">ształcenia </w:t>
      </w:r>
      <w:r w:rsidRPr="00FA455C">
        <w:rPr>
          <w:rFonts w:ascii="Arial" w:hAnsi="Arial" w:cs="Arial"/>
          <w:sz w:val="21"/>
          <w:szCs w:val="21"/>
        </w:rPr>
        <w:t>P</w:t>
      </w:r>
      <w:r w:rsidR="008D0D72" w:rsidRPr="00FA455C">
        <w:rPr>
          <w:rFonts w:ascii="Arial" w:hAnsi="Arial" w:cs="Arial"/>
          <w:sz w:val="21"/>
          <w:szCs w:val="21"/>
        </w:rPr>
        <w:t>raktycznego</w:t>
      </w:r>
      <w:r w:rsidRPr="00FA455C">
        <w:rPr>
          <w:rFonts w:ascii="Arial" w:hAnsi="Arial" w:cs="Arial"/>
          <w:sz w:val="21"/>
          <w:szCs w:val="21"/>
        </w:rPr>
        <w:t xml:space="preserve"> w Dobrzechowie</w:t>
      </w:r>
      <w:r w:rsidR="00910E15" w:rsidRPr="00FA455C">
        <w:rPr>
          <w:rFonts w:ascii="Arial" w:hAnsi="Arial" w:cs="Arial"/>
          <w:sz w:val="21"/>
          <w:szCs w:val="21"/>
        </w:rPr>
        <w:t>.</w:t>
      </w:r>
    </w:p>
    <w:p w:rsidR="00910E15" w:rsidRPr="00FA455C" w:rsidRDefault="00910E15" w:rsidP="00910E15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 w:rsidRPr="00FA455C">
        <w:rPr>
          <w:rFonts w:ascii="Arial" w:hAnsi="Arial" w:cs="Arial"/>
          <w:sz w:val="21"/>
          <w:szCs w:val="21"/>
        </w:rPr>
        <w:t>Podniesienie standardu pomieszczeń szkoły, ciągów komunikacyjnych i otoczenia.</w:t>
      </w:r>
    </w:p>
    <w:p w:rsidR="00910E15" w:rsidRPr="00FA455C" w:rsidRDefault="00910E15" w:rsidP="00910E15">
      <w:pPr>
        <w:numPr>
          <w:ilvl w:val="1"/>
          <w:numId w:val="54"/>
        </w:numPr>
        <w:spacing w:line="360" w:lineRule="auto"/>
        <w:ind w:left="426"/>
        <w:rPr>
          <w:rFonts w:ascii="Arial" w:hAnsi="Arial" w:cs="Arial"/>
          <w:b/>
        </w:rPr>
      </w:pPr>
      <w:r w:rsidRPr="00FA455C">
        <w:rPr>
          <w:rFonts w:ascii="Arial" w:hAnsi="Arial" w:cs="Arial"/>
          <w:b/>
        </w:rPr>
        <w:br w:type="page"/>
      </w:r>
      <w:r w:rsidRPr="00FA455C">
        <w:rPr>
          <w:rFonts w:ascii="Arial" w:hAnsi="Arial" w:cs="Arial"/>
          <w:b/>
        </w:rPr>
        <w:lastRenderedPageBreak/>
        <w:t>MODEL ABSOLWENTA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A455C">
        <w:rPr>
          <w:rFonts w:ascii="Arial" w:hAnsi="Arial" w:cs="Arial"/>
          <w:b/>
          <w:bCs/>
          <w:sz w:val="21"/>
          <w:szCs w:val="21"/>
        </w:rPr>
        <w:t>UCZE</w:t>
      </w:r>
      <w:r w:rsidRPr="00FA455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FA455C">
        <w:rPr>
          <w:rFonts w:ascii="Arial" w:hAnsi="Arial" w:cs="Arial"/>
          <w:b/>
          <w:bCs/>
          <w:sz w:val="21"/>
          <w:szCs w:val="21"/>
        </w:rPr>
        <w:t>WIE:</w:t>
      </w:r>
    </w:p>
    <w:p w:rsidR="00910E15" w:rsidRPr="00FA455C" w:rsidRDefault="00910E15" w:rsidP="00910E1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jak wzbogacać</w:t>
      </w:r>
      <w:r w:rsidR="00973B88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swoją wiedzę, korzystaj</w:t>
      </w:r>
      <w:r w:rsidRPr="00FA455C">
        <w:rPr>
          <w:rFonts w:ascii="Arial" w:eastAsia="TimesNewRoman" w:hAnsi="Arial" w:cs="Arial"/>
          <w:sz w:val="21"/>
          <w:szCs w:val="21"/>
        </w:rPr>
        <w:t>ą</w:t>
      </w:r>
      <w:r w:rsidRPr="00FA455C">
        <w:rPr>
          <w:rFonts w:ascii="Arial" w:hAnsi="Arial" w:cs="Arial"/>
          <w:sz w:val="21"/>
          <w:szCs w:val="21"/>
        </w:rPr>
        <w:t>c z ró</w:t>
      </w:r>
      <w:r w:rsidRPr="00FA455C">
        <w:rPr>
          <w:rFonts w:ascii="Arial" w:eastAsia="TimesNewRoman" w:hAnsi="Arial" w:cs="Arial"/>
          <w:sz w:val="21"/>
          <w:szCs w:val="21"/>
        </w:rPr>
        <w:t>ż</w:t>
      </w:r>
      <w:r w:rsidRPr="00FA455C">
        <w:rPr>
          <w:rFonts w:ascii="Arial" w:hAnsi="Arial" w:cs="Arial"/>
          <w:sz w:val="21"/>
          <w:szCs w:val="21"/>
        </w:rPr>
        <w:t xml:space="preserve">nych </w:t>
      </w:r>
      <w:r w:rsidRPr="00FA455C">
        <w:rPr>
          <w:rFonts w:ascii="Arial" w:eastAsia="TimesNewRoman" w:hAnsi="Arial" w:cs="Arial"/>
          <w:sz w:val="21"/>
          <w:szCs w:val="21"/>
        </w:rPr>
        <w:t>ź</w:t>
      </w:r>
      <w:r w:rsidRPr="00FA455C">
        <w:rPr>
          <w:rFonts w:ascii="Arial" w:hAnsi="Arial" w:cs="Arial"/>
          <w:sz w:val="21"/>
          <w:szCs w:val="21"/>
        </w:rPr>
        <w:t>ródeł informacji,</w:t>
      </w:r>
    </w:p>
    <w:p w:rsidR="00910E15" w:rsidRPr="00FA455C" w:rsidRDefault="00910E15" w:rsidP="00910E1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jak rozwijać swoje</w:t>
      </w:r>
      <w:r w:rsidR="00973B88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umiej</w:t>
      </w:r>
      <w:r w:rsidRPr="00FA455C">
        <w:rPr>
          <w:rFonts w:ascii="Arial" w:eastAsia="TimesNewRoman" w:hAnsi="Arial" w:cs="Arial"/>
          <w:sz w:val="21"/>
          <w:szCs w:val="21"/>
        </w:rPr>
        <w:t>ę</w:t>
      </w:r>
      <w:r w:rsidRPr="00FA455C">
        <w:rPr>
          <w:rFonts w:ascii="Arial" w:hAnsi="Arial" w:cs="Arial"/>
          <w:sz w:val="21"/>
          <w:szCs w:val="21"/>
        </w:rPr>
        <w:t>tno</w:t>
      </w:r>
      <w:r w:rsidRPr="00FA455C">
        <w:rPr>
          <w:rFonts w:ascii="Arial" w:eastAsia="TimesNewRoman" w:hAnsi="Arial" w:cs="Arial"/>
          <w:sz w:val="21"/>
          <w:szCs w:val="21"/>
        </w:rPr>
        <w:t>ś</w:t>
      </w:r>
      <w:r w:rsidRPr="00FA455C">
        <w:rPr>
          <w:rFonts w:ascii="Arial" w:hAnsi="Arial" w:cs="Arial"/>
          <w:sz w:val="21"/>
          <w:szCs w:val="21"/>
        </w:rPr>
        <w:t>ci,</w:t>
      </w:r>
    </w:p>
    <w:p w:rsidR="00910E15" w:rsidRPr="00FA455C" w:rsidRDefault="00910E15" w:rsidP="00910E1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gdzie szukać pomocy w rozwiązywaniu problemów.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A455C">
        <w:rPr>
          <w:rFonts w:ascii="Arial" w:hAnsi="Arial" w:cs="Arial"/>
          <w:b/>
          <w:bCs/>
          <w:sz w:val="21"/>
          <w:szCs w:val="21"/>
        </w:rPr>
        <w:t>UCZE</w:t>
      </w:r>
      <w:r w:rsidRPr="00FA455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FA455C">
        <w:rPr>
          <w:rFonts w:ascii="Arial" w:hAnsi="Arial" w:cs="Arial"/>
          <w:b/>
          <w:bCs/>
          <w:sz w:val="21"/>
          <w:szCs w:val="21"/>
        </w:rPr>
        <w:t>UMIE :</w:t>
      </w:r>
    </w:p>
    <w:p w:rsidR="00910E15" w:rsidRPr="00FA455C" w:rsidRDefault="00910E15" w:rsidP="00910E1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planować i organizować swoją pracę ,</w:t>
      </w:r>
    </w:p>
    <w:p w:rsidR="00910E15" w:rsidRPr="00FA455C" w:rsidRDefault="00910E15" w:rsidP="00910E1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selekcjonowa</w:t>
      </w:r>
      <w:r w:rsidRPr="00FA455C">
        <w:rPr>
          <w:rFonts w:ascii="Arial" w:eastAsia="TimesNewRoman" w:hAnsi="Arial" w:cs="Arial"/>
          <w:sz w:val="21"/>
          <w:szCs w:val="21"/>
        </w:rPr>
        <w:t xml:space="preserve">ć </w:t>
      </w:r>
      <w:r w:rsidRPr="00FA455C">
        <w:rPr>
          <w:rFonts w:ascii="Arial" w:hAnsi="Arial" w:cs="Arial"/>
          <w:sz w:val="21"/>
          <w:szCs w:val="21"/>
        </w:rPr>
        <w:t>i porz</w:t>
      </w:r>
      <w:r w:rsidRPr="00FA455C">
        <w:rPr>
          <w:rFonts w:ascii="Arial" w:eastAsia="TimesNewRoman" w:hAnsi="Arial" w:cs="Arial"/>
          <w:sz w:val="21"/>
          <w:szCs w:val="21"/>
        </w:rPr>
        <w:t>ą</w:t>
      </w:r>
      <w:r w:rsidRPr="00FA455C">
        <w:rPr>
          <w:rFonts w:ascii="Arial" w:hAnsi="Arial" w:cs="Arial"/>
          <w:sz w:val="21"/>
          <w:szCs w:val="21"/>
        </w:rPr>
        <w:t>dkowa</w:t>
      </w:r>
      <w:r w:rsidRPr="00FA455C">
        <w:rPr>
          <w:rFonts w:ascii="Arial" w:eastAsia="TimesNewRoman" w:hAnsi="Arial" w:cs="Arial"/>
          <w:sz w:val="21"/>
          <w:szCs w:val="21"/>
        </w:rPr>
        <w:t xml:space="preserve">ć </w:t>
      </w:r>
      <w:r w:rsidRPr="00FA455C">
        <w:rPr>
          <w:rFonts w:ascii="Arial" w:hAnsi="Arial" w:cs="Arial"/>
          <w:sz w:val="21"/>
          <w:szCs w:val="21"/>
        </w:rPr>
        <w:t>zdobyte informacje,</w:t>
      </w:r>
    </w:p>
    <w:p w:rsidR="00910E15" w:rsidRPr="00FA455C" w:rsidRDefault="00910E15" w:rsidP="00910E1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cieszy</w:t>
      </w:r>
      <w:r w:rsidRPr="00FA455C">
        <w:rPr>
          <w:rFonts w:ascii="Arial" w:eastAsia="TimesNewRoman" w:hAnsi="Arial" w:cs="Arial"/>
          <w:sz w:val="21"/>
          <w:szCs w:val="21"/>
        </w:rPr>
        <w:t xml:space="preserve">ć </w:t>
      </w:r>
      <w:r w:rsidRPr="00FA455C">
        <w:rPr>
          <w:rFonts w:ascii="Arial" w:hAnsi="Arial" w:cs="Arial"/>
          <w:sz w:val="21"/>
          <w:szCs w:val="21"/>
        </w:rPr>
        <w:t>si</w:t>
      </w:r>
      <w:r w:rsidRPr="00FA455C">
        <w:rPr>
          <w:rFonts w:ascii="Arial" w:eastAsia="TimesNewRoman" w:hAnsi="Arial" w:cs="Arial"/>
          <w:sz w:val="21"/>
          <w:szCs w:val="21"/>
        </w:rPr>
        <w:t xml:space="preserve">ę </w:t>
      </w:r>
      <w:r w:rsidRPr="00FA455C">
        <w:rPr>
          <w:rFonts w:ascii="Arial" w:hAnsi="Arial" w:cs="Arial"/>
          <w:sz w:val="21"/>
          <w:szCs w:val="21"/>
        </w:rPr>
        <w:t>z sukcesów i akceptowa</w:t>
      </w:r>
      <w:r w:rsidRPr="00FA455C">
        <w:rPr>
          <w:rFonts w:ascii="Arial" w:eastAsia="TimesNewRoman" w:hAnsi="Arial" w:cs="Arial"/>
          <w:sz w:val="21"/>
          <w:szCs w:val="21"/>
        </w:rPr>
        <w:t xml:space="preserve">ć </w:t>
      </w:r>
      <w:r w:rsidRPr="00FA455C">
        <w:rPr>
          <w:rFonts w:ascii="Arial" w:hAnsi="Arial" w:cs="Arial"/>
          <w:sz w:val="21"/>
          <w:szCs w:val="21"/>
        </w:rPr>
        <w:t>pora</w:t>
      </w:r>
      <w:r w:rsidRPr="00FA455C">
        <w:rPr>
          <w:rFonts w:ascii="Arial" w:eastAsia="TimesNewRoman" w:hAnsi="Arial" w:cs="Arial"/>
          <w:sz w:val="21"/>
          <w:szCs w:val="21"/>
        </w:rPr>
        <w:t>ż</w:t>
      </w:r>
      <w:r w:rsidRPr="00FA455C">
        <w:rPr>
          <w:rFonts w:ascii="Arial" w:hAnsi="Arial" w:cs="Arial"/>
          <w:sz w:val="21"/>
          <w:szCs w:val="21"/>
        </w:rPr>
        <w:t>ki,</w:t>
      </w:r>
    </w:p>
    <w:p w:rsidR="00910E15" w:rsidRPr="00FA455C" w:rsidRDefault="00910E15" w:rsidP="00910E1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okre</w:t>
      </w:r>
      <w:r w:rsidRPr="00FA455C">
        <w:rPr>
          <w:rFonts w:ascii="Arial" w:eastAsia="TimesNewRoman" w:hAnsi="Arial" w:cs="Arial"/>
          <w:sz w:val="21"/>
          <w:szCs w:val="21"/>
        </w:rPr>
        <w:t>ś</w:t>
      </w:r>
      <w:r w:rsidRPr="00FA455C">
        <w:rPr>
          <w:rFonts w:ascii="Arial" w:hAnsi="Arial" w:cs="Arial"/>
          <w:sz w:val="21"/>
          <w:szCs w:val="21"/>
        </w:rPr>
        <w:t>la</w:t>
      </w:r>
      <w:r w:rsidRPr="00FA455C">
        <w:rPr>
          <w:rFonts w:ascii="Arial" w:eastAsia="TimesNewRoman" w:hAnsi="Arial" w:cs="Arial"/>
          <w:sz w:val="21"/>
          <w:szCs w:val="21"/>
        </w:rPr>
        <w:t xml:space="preserve">ć </w:t>
      </w:r>
      <w:r w:rsidRPr="00FA455C">
        <w:rPr>
          <w:rFonts w:ascii="Arial" w:hAnsi="Arial" w:cs="Arial"/>
          <w:sz w:val="21"/>
          <w:szCs w:val="21"/>
        </w:rPr>
        <w:t>swoje słabe i mocne strony oraz pracować nad nimi,</w:t>
      </w:r>
    </w:p>
    <w:p w:rsidR="00910E15" w:rsidRPr="00FA455C" w:rsidRDefault="00910E15" w:rsidP="00910E1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pielęgnować właściwe relacje z innymi ludźmi.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A455C">
        <w:rPr>
          <w:rFonts w:ascii="Arial" w:hAnsi="Arial" w:cs="Arial"/>
          <w:b/>
          <w:bCs/>
          <w:sz w:val="21"/>
          <w:szCs w:val="21"/>
        </w:rPr>
        <w:t>UCZE</w:t>
      </w:r>
      <w:r w:rsidRPr="00FA455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FA455C">
        <w:rPr>
          <w:rFonts w:ascii="Arial" w:hAnsi="Arial" w:cs="Arial"/>
          <w:b/>
          <w:bCs/>
          <w:sz w:val="21"/>
          <w:szCs w:val="21"/>
        </w:rPr>
        <w:t>POTRAFI:</w:t>
      </w:r>
    </w:p>
    <w:p w:rsidR="00910E15" w:rsidRPr="00FA455C" w:rsidRDefault="00910E15" w:rsidP="00910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zachowywać się zgodnie z zasadami współżycia społecznego,</w:t>
      </w:r>
    </w:p>
    <w:p w:rsidR="00910E15" w:rsidRPr="00FA455C" w:rsidRDefault="00910E15" w:rsidP="00910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dbać o piękno języka ojczystego,</w:t>
      </w:r>
    </w:p>
    <w:p w:rsidR="00910E15" w:rsidRPr="00FA455C" w:rsidRDefault="00910E15" w:rsidP="00910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szanować symbole i wartości narodowe i religijne,</w:t>
      </w:r>
    </w:p>
    <w:p w:rsidR="00910E15" w:rsidRPr="00FA455C" w:rsidRDefault="00910E15" w:rsidP="00910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posługiwać się językami obcymi,</w:t>
      </w:r>
    </w:p>
    <w:p w:rsidR="00910E15" w:rsidRPr="00FA455C" w:rsidRDefault="00910E15" w:rsidP="00910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posługiwać się najnowszymi technikami informatycznymi,</w:t>
      </w:r>
    </w:p>
    <w:p w:rsidR="00910E15" w:rsidRPr="00FA455C" w:rsidRDefault="00910E15" w:rsidP="00910E1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rozwija</w:t>
      </w:r>
      <w:r w:rsidRPr="00FA455C">
        <w:rPr>
          <w:rFonts w:ascii="Arial" w:eastAsia="TimesNewRoman" w:hAnsi="Arial" w:cs="Arial"/>
          <w:sz w:val="21"/>
          <w:szCs w:val="21"/>
        </w:rPr>
        <w:t xml:space="preserve">ć </w:t>
      </w:r>
      <w:r w:rsidRPr="00FA455C">
        <w:rPr>
          <w:rFonts w:ascii="Arial" w:hAnsi="Arial" w:cs="Arial"/>
          <w:sz w:val="21"/>
          <w:szCs w:val="21"/>
        </w:rPr>
        <w:t>swoje zainteresowania.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A455C">
        <w:rPr>
          <w:rFonts w:ascii="Arial" w:hAnsi="Arial" w:cs="Arial"/>
          <w:b/>
          <w:bCs/>
          <w:sz w:val="21"/>
          <w:szCs w:val="21"/>
        </w:rPr>
        <w:t>UCZE</w:t>
      </w:r>
      <w:r w:rsidRPr="00FA455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FA455C">
        <w:rPr>
          <w:rFonts w:ascii="Arial" w:hAnsi="Arial" w:cs="Arial"/>
          <w:b/>
          <w:bCs/>
          <w:sz w:val="21"/>
          <w:szCs w:val="21"/>
        </w:rPr>
        <w:t>JEST :</w:t>
      </w:r>
    </w:p>
    <w:p w:rsidR="00910E15" w:rsidRPr="00FA455C" w:rsidRDefault="00910E15" w:rsidP="00910E1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wrażliwy na potrzeby innych ludzi,</w:t>
      </w:r>
    </w:p>
    <w:p w:rsidR="00910E15" w:rsidRPr="00FA455C" w:rsidRDefault="00910E15" w:rsidP="00910E1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świadomy życiowej użyteczności zdobytej wiedzy i umiejętności,</w:t>
      </w:r>
    </w:p>
    <w:p w:rsidR="00910E15" w:rsidRPr="00FA455C" w:rsidRDefault="00910E15" w:rsidP="00910E1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eastAsia="TimesNewRoman" w:hAnsi="Arial" w:cs="Arial"/>
          <w:sz w:val="21"/>
          <w:szCs w:val="21"/>
        </w:rPr>
        <w:t>ś</w:t>
      </w:r>
      <w:r w:rsidRPr="00FA455C">
        <w:rPr>
          <w:rFonts w:ascii="Arial" w:hAnsi="Arial" w:cs="Arial"/>
          <w:sz w:val="21"/>
          <w:szCs w:val="21"/>
        </w:rPr>
        <w:t>wiadomy swoich praw i obowiązków ,</w:t>
      </w:r>
    </w:p>
    <w:p w:rsidR="00910E15" w:rsidRPr="00FA455C" w:rsidRDefault="00910E15" w:rsidP="00910E1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tolerancyjny, uczciwy, kreatywny, odpowiedzialny, asertywny.</w:t>
      </w:r>
    </w:p>
    <w:p w:rsidR="00910E15" w:rsidRPr="00FA455C" w:rsidRDefault="00910E15" w:rsidP="00910E15">
      <w:pPr>
        <w:numPr>
          <w:ilvl w:val="0"/>
          <w:numId w:val="54"/>
        </w:numPr>
        <w:tabs>
          <w:tab w:val="clear" w:pos="2520"/>
          <w:tab w:val="num" w:pos="240"/>
        </w:tabs>
        <w:autoSpaceDE w:val="0"/>
        <w:autoSpaceDN w:val="0"/>
        <w:adjustRightInd w:val="0"/>
        <w:spacing w:line="360" w:lineRule="auto"/>
        <w:ind w:left="600" w:hanging="600"/>
        <w:rPr>
          <w:rFonts w:ascii="Arial" w:hAnsi="Arial" w:cs="Arial"/>
          <w:b/>
        </w:rPr>
      </w:pPr>
      <w:r w:rsidRPr="00FA455C">
        <w:rPr>
          <w:rFonts w:ascii="Arial" w:hAnsi="Arial" w:cs="Arial"/>
          <w:sz w:val="21"/>
          <w:szCs w:val="21"/>
        </w:rPr>
        <w:br w:type="page"/>
      </w:r>
      <w:r w:rsidRPr="00FA455C">
        <w:rPr>
          <w:rFonts w:ascii="Arial" w:hAnsi="Arial" w:cs="Arial"/>
          <w:b/>
        </w:rPr>
        <w:lastRenderedPageBreak/>
        <w:t>PLAN DZIAŁAŃ SZKOŁY na rok szkolny 201</w:t>
      </w:r>
      <w:r w:rsidR="00E603DB" w:rsidRPr="00FA455C">
        <w:rPr>
          <w:rFonts w:ascii="Arial" w:hAnsi="Arial" w:cs="Arial"/>
          <w:b/>
        </w:rPr>
        <w:t>5</w:t>
      </w:r>
      <w:r w:rsidRPr="00FA455C">
        <w:rPr>
          <w:rFonts w:ascii="Arial" w:hAnsi="Arial" w:cs="Arial"/>
          <w:b/>
        </w:rPr>
        <w:t>/201</w:t>
      </w:r>
      <w:r w:rsidR="00E603DB" w:rsidRPr="00FA455C">
        <w:rPr>
          <w:rFonts w:ascii="Arial" w:hAnsi="Arial" w:cs="Arial"/>
          <w:b/>
        </w:rPr>
        <w:t>7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b/>
        </w:rPr>
      </w:pPr>
    </w:p>
    <w:p w:rsidR="00910E15" w:rsidRPr="00FA455C" w:rsidRDefault="00910E15" w:rsidP="00910E15">
      <w:pPr>
        <w:numPr>
          <w:ilvl w:val="3"/>
          <w:numId w:val="1"/>
        </w:numPr>
        <w:tabs>
          <w:tab w:val="clear" w:pos="2880"/>
        </w:tabs>
        <w:spacing w:line="360" w:lineRule="auto"/>
        <w:ind w:left="567"/>
        <w:rPr>
          <w:rFonts w:ascii="Arial" w:hAnsi="Arial" w:cs="Arial"/>
          <w:b/>
        </w:rPr>
      </w:pPr>
      <w:r w:rsidRPr="00FA455C">
        <w:rPr>
          <w:rFonts w:ascii="Arial" w:hAnsi="Arial" w:cs="Arial"/>
          <w:b/>
        </w:rPr>
        <w:t xml:space="preserve">Pierwszy obszar: </w:t>
      </w:r>
      <w:r w:rsidRPr="00FA455C">
        <w:rPr>
          <w:rFonts w:ascii="Arial" w:hAnsi="Arial" w:cs="Arial"/>
          <w:b/>
          <w:u w:val="single"/>
        </w:rPr>
        <w:t>Baza szkoły</w:t>
      </w:r>
    </w:p>
    <w:p w:rsidR="00910E15" w:rsidRPr="00FA455C" w:rsidRDefault="00910E15" w:rsidP="00910E1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Zakładane cele: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wyposażenie szkoły w nowoczesne i atrakcyjne pomoce dydaktyczne,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poszerzenie bazy pracodawców,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podniesienie estetyki szkoły,</w:t>
      </w:r>
    </w:p>
    <w:p w:rsidR="00910E15" w:rsidRPr="00FA455C" w:rsidRDefault="008D0D72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poprawa</w:t>
      </w:r>
      <w:r w:rsidR="00910E15" w:rsidRPr="00FA455C">
        <w:rPr>
          <w:rFonts w:ascii="Arial" w:hAnsi="Arial" w:cs="Arial"/>
          <w:sz w:val="21"/>
          <w:szCs w:val="21"/>
        </w:rPr>
        <w:t xml:space="preserve"> standardu</w:t>
      </w:r>
      <w:r w:rsidRPr="00FA455C">
        <w:rPr>
          <w:rFonts w:ascii="Arial" w:hAnsi="Arial" w:cs="Arial"/>
          <w:sz w:val="21"/>
          <w:szCs w:val="21"/>
        </w:rPr>
        <w:t xml:space="preserve"> toalet</w:t>
      </w:r>
      <w:r w:rsidR="00910E15" w:rsidRPr="00FA455C">
        <w:rPr>
          <w:rFonts w:ascii="Arial" w:hAnsi="Arial" w:cs="Arial"/>
          <w:sz w:val="21"/>
          <w:szCs w:val="21"/>
        </w:rPr>
        <w:t>,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renowacja parkietu w sali gimnastycznej w budynku C,*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zagospodarowanie placu przy budynku B na boisko trawiaste,*</w:t>
      </w:r>
    </w:p>
    <w:p w:rsidR="00155306" w:rsidRPr="00FA455C" w:rsidRDefault="00155306" w:rsidP="00155306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wyposażenia otoczenia budynków B i C w ławeczki dla uczniów,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poprawa bieżni, skoczni sportowej,</w:t>
      </w:r>
    </w:p>
    <w:p w:rsidR="00910E15" w:rsidRPr="00FA455C" w:rsidRDefault="00910E15" w:rsidP="00910E15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zorganizowanie dojazdu dla uczniów na zajęcia praktyczne,</w:t>
      </w:r>
    </w:p>
    <w:p w:rsidR="00910E15" w:rsidRPr="00FA455C" w:rsidRDefault="00910E15" w:rsidP="00910E15">
      <w:pPr>
        <w:numPr>
          <w:ilvl w:val="0"/>
          <w:numId w:val="11"/>
        </w:numPr>
        <w:spacing w:line="360" w:lineRule="auto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 xml:space="preserve">Kryteria sukcesu: </w:t>
      </w:r>
    </w:p>
    <w:p w:rsidR="00910E15" w:rsidRPr="00FA455C" w:rsidRDefault="00973B88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</w:t>
      </w:r>
      <w:r w:rsidR="00910E15" w:rsidRPr="00FA455C">
        <w:rPr>
          <w:rFonts w:ascii="Arial" w:hAnsi="Arial" w:cs="Arial"/>
          <w:sz w:val="21"/>
          <w:szCs w:val="21"/>
        </w:rPr>
        <w:t>odniesienie</w:t>
      </w:r>
      <w:r w:rsidRPr="00FA455C">
        <w:rPr>
          <w:rFonts w:ascii="Arial" w:hAnsi="Arial" w:cs="Arial"/>
          <w:sz w:val="21"/>
          <w:szCs w:val="21"/>
        </w:rPr>
        <w:t xml:space="preserve"> </w:t>
      </w:r>
      <w:r w:rsidR="00910E15" w:rsidRPr="00FA455C">
        <w:rPr>
          <w:rFonts w:ascii="Arial" w:hAnsi="Arial" w:cs="Arial"/>
          <w:sz w:val="21"/>
          <w:szCs w:val="21"/>
        </w:rPr>
        <w:t>umiejętności wykorzystania technik multimedialnych wśród uczniów,</w:t>
      </w:r>
    </w:p>
    <w:p w:rsidR="00910E15" w:rsidRPr="00FA455C" w:rsidRDefault="00910E15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uczniowie zadowoleni z warunków w jakich odbywają się praktyki,</w:t>
      </w:r>
    </w:p>
    <w:p w:rsidR="00910E15" w:rsidRPr="00FA455C" w:rsidRDefault="00910E15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większa dostępność</w:t>
      </w:r>
      <w:r w:rsidR="00973B88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do</w:t>
      </w:r>
      <w:r w:rsidR="009B40CA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 xml:space="preserve">komputerów w pokoju nauczycielskim, </w:t>
      </w:r>
    </w:p>
    <w:p w:rsidR="00910E15" w:rsidRPr="00FA455C" w:rsidRDefault="00910E15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estetyczna szkoła, wymienione wykładziny i położone płytki,</w:t>
      </w:r>
    </w:p>
    <w:p w:rsidR="00910E15" w:rsidRPr="00FA455C" w:rsidRDefault="00910E15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poprawa jakości sali gimnastycznej,*</w:t>
      </w:r>
    </w:p>
    <w:p w:rsidR="00910E15" w:rsidRPr="00FA455C" w:rsidRDefault="00910E15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większa dyspozycyjność w realizacji zajęć wychowania fizycznego  i uatrakcyjnienie zajęć z wykorzystaniem boiska trawiastego.*</w:t>
      </w:r>
    </w:p>
    <w:p w:rsidR="00155306" w:rsidRPr="00FA455C" w:rsidRDefault="00155306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uczniowie mają miejsce do wypoczynku na świeżym powietrzu podczas przerw i nie opuszczają terenu szkoły,</w:t>
      </w:r>
    </w:p>
    <w:p w:rsidR="00910E15" w:rsidRPr="00FA455C" w:rsidRDefault="00910E15" w:rsidP="00910E15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sprawniejsza komunik</w:t>
      </w:r>
      <w:r w:rsidR="008D0D72" w:rsidRPr="00FA455C">
        <w:rPr>
          <w:rFonts w:ascii="Arial" w:hAnsi="Arial" w:cs="Arial"/>
          <w:sz w:val="21"/>
          <w:szCs w:val="21"/>
        </w:rPr>
        <w:t>acja przyciąga uczniów do szkoły</w:t>
      </w:r>
      <w:r w:rsidRPr="00FA455C">
        <w:rPr>
          <w:rFonts w:ascii="Arial" w:hAnsi="Arial" w:cs="Arial"/>
          <w:sz w:val="21"/>
          <w:szCs w:val="21"/>
        </w:rPr>
        <w:t>,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u w:val="single"/>
        </w:rPr>
      </w:pP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u w:val="single"/>
        </w:rPr>
      </w:pP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u w:val="single"/>
        </w:rPr>
      </w:pP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u w:val="single"/>
        </w:rPr>
        <w:t>c) zadania do realizacji:</w:t>
      </w:r>
    </w:p>
    <w:tbl>
      <w:tblPr>
        <w:tblW w:w="1362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9"/>
        <w:gridCol w:w="2835"/>
        <w:gridCol w:w="4111"/>
        <w:gridCol w:w="1417"/>
        <w:gridCol w:w="2268"/>
        <w:gridCol w:w="2401"/>
      </w:tblGrid>
      <w:tr w:rsidR="00910E15" w:rsidRPr="00FA455C" w:rsidTr="00910E15">
        <w:trPr>
          <w:trHeight w:val="132"/>
        </w:trPr>
        <w:tc>
          <w:tcPr>
            <w:tcW w:w="589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 xml:space="preserve">Osoba odpowiedzialna 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– realizatorzy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Dokumentacja zadania potwierdzająca realizację</w:t>
            </w:r>
          </w:p>
        </w:tc>
      </w:tr>
      <w:tr w:rsidR="00910E15" w:rsidRPr="00FA455C" w:rsidTr="00910E15">
        <w:trPr>
          <w:trHeight w:val="2018"/>
        </w:trPr>
        <w:tc>
          <w:tcPr>
            <w:tcW w:w="589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Uatrakcyjnienie miejsc praktyk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57"/>
              </w:numPr>
              <w:ind w:left="368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pozyskanie nowych pracodawców, współpracujących z ZST przyjmujących uczniów na praktykę zawodową oraz zajęcia praktyczne pracowników młodocianych</w:t>
            </w:r>
          </w:p>
          <w:p w:rsidR="00910E15" w:rsidRPr="00FA455C" w:rsidRDefault="00910E15" w:rsidP="00910E15">
            <w:pPr>
              <w:numPr>
                <w:ilvl w:val="0"/>
                <w:numId w:val="57"/>
              </w:numPr>
              <w:ind w:left="368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organizacja kursów kwalifikacyjnych:</w:t>
            </w:r>
          </w:p>
          <w:p w:rsidR="00910E15" w:rsidRPr="00FA455C" w:rsidRDefault="00910E15" w:rsidP="00910E15">
            <w:pPr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tytuł mistrza w zawodzie</w:t>
            </w:r>
          </w:p>
          <w:p w:rsidR="00910E15" w:rsidRPr="00FA455C" w:rsidRDefault="00910E15" w:rsidP="00910E15">
            <w:pPr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uprawnienia pedagogiczne</w:t>
            </w:r>
          </w:p>
        </w:tc>
        <w:tc>
          <w:tcPr>
            <w:tcW w:w="1417" w:type="dxa"/>
            <w:vAlign w:val="center"/>
          </w:tcPr>
          <w:p w:rsidR="00910E15" w:rsidRPr="00FA455C" w:rsidRDefault="00910E15" w:rsidP="00155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rok szk. 201</w:t>
            </w:r>
            <w:r w:rsidR="00155306" w:rsidRPr="00FA455C">
              <w:rPr>
                <w:rFonts w:ascii="Arial" w:hAnsi="Arial" w:cs="Arial"/>
                <w:sz w:val="20"/>
                <w:szCs w:val="20"/>
              </w:rPr>
              <w:t>5</w:t>
            </w:r>
            <w:r w:rsidRPr="00FA455C">
              <w:rPr>
                <w:rFonts w:ascii="Arial" w:hAnsi="Arial" w:cs="Arial"/>
                <w:sz w:val="20"/>
                <w:szCs w:val="20"/>
              </w:rPr>
              <w:t>/201</w:t>
            </w:r>
            <w:r w:rsidR="00155306" w:rsidRPr="00FA455C">
              <w:rPr>
                <w:rFonts w:ascii="Arial" w:hAnsi="Arial" w:cs="Arial"/>
                <w:sz w:val="20"/>
                <w:szCs w:val="20"/>
              </w:rPr>
              <w:t>6</w:t>
            </w:r>
            <w:r w:rsidRPr="00FA455C">
              <w:rPr>
                <w:rFonts w:ascii="Arial" w:hAnsi="Arial" w:cs="Arial"/>
                <w:sz w:val="20"/>
                <w:szCs w:val="20"/>
              </w:rPr>
              <w:t>, 201</w:t>
            </w:r>
            <w:r w:rsidR="00155306" w:rsidRPr="00FA455C">
              <w:rPr>
                <w:rFonts w:ascii="Arial" w:hAnsi="Arial" w:cs="Arial"/>
                <w:sz w:val="20"/>
                <w:szCs w:val="20"/>
              </w:rPr>
              <w:t>6</w:t>
            </w:r>
            <w:r w:rsidRPr="00FA455C">
              <w:rPr>
                <w:rFonts w:ascii="Arial" w:hAnsi="Arial" w:cs="Arial"/>
                <w:sz w:val="20"/>
                <w:szCs w:val="20"/>
              </w:rPr>
              <w:t>/201</w:t>
            </w:r>
            <w:r w:rsidR="00155306" w:rsidRPr="00FA45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kierownik kształcenia praktycznego</w:t>
            </w:r>
          </w:p>
        </w:tc>
        <w:tc>
          <w:tcPr>
            <w:tcW w:w="240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baza pracodawców dokumentacja szkoły</w:t>
            </w:r>
          </w:p>
        </w:tc>
      </w:tr>
      <w:tr w:rsidR="00973B88" w:rsidRPr="00FA455C" w:rsidTr="00910E15">
        <w:trPr>
          <w:trHeight w:val="709"/>
        </w:trPr>
        <w:tc>
          <w:tcPr>
            <w:tcW w:w="589" w:type="dxa"/>
            <w:vMerge w:val="restart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Poprawa infrastruktury szkoły</w:t>
            </w:r>
          </w:p>
        </w:tc>
        <w:tc>
          <w:tcPr>
            <w:tcW w:w="4111" w:type="dxa"/>
            <w:vAlign w:val="center"/>
          </w:tcPr>
          <w:p w:rsidR="00973B88" w:rsidRPr="00FA455C" w:rsidRDefault="00973B88" w:rsidP="00910E15">
            <w:pPr>
              <w:pStyle w:val="Akapitzlist"/>
              <w:numPr>
                <w:ilvl w:val="0"/>
                <w:numId w:val="56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optymalne wykorzystanie zaplecza sportowego</w:t>
            </w:r>
          </w:p>
        </w:tc>
        <w:tc>
          <w:tcPr>
            <w:tcW w:w="1417" w:type="dxa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 w:val="restart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szkoły</w:t>
            </w:r>
          </w:p>
        </w:tc>
      </w:tr>
      <w:tr w:rsidR="00973B88" w:rsidRPr="00FA455C" w:rsidTr="00910E15">
        <w:trPr>
          <w:trHeight w:val="252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73B88" w:rsidRPr="00FA455C" w:rsidRDefault="00973B88" w:rsidP="00910E15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wykonanie asfaltowej nawierzchni placu parkingowego</w:t>
            </w:r>
          </w:p>
        </w:tc>
        <w:tc>
          <w:tcPr>
            <w:tcW w:w="1417" w:type="dxa"/>
            <w:vMerge w:val="restart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55C">
              <w:rPr>
                <w:rFonts w:ascii="Arial" w:hAnsi="Arial" w:cs="Arial"/>
                <w:sz w:val="18"/>
                <w:szCs w:val="18"/>
              </w:rPr>
              <w:t>w miarę możliwości finansowych</w:t>
            </w:r>
          </w:p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375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73B88" w:rsidRPr="00FA455C" w:rsidRDefault="00973B88" w:rsidP="00910E15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zagospodarowanie otoczenia parkingu zielenią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375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73B88" w:rsidRPr="00FA455C" w:rsidRDefault="00973B88" w:rsidP="00910E15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montaż ławeczek dla uczniów w otoczeniu budynków B i C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180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73B88" w:rsidRPr="00FA455C" w:rsidRDefault="00973B88" w:rsidP="00973B88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poprawa bezpieczeństwa na drodze pomiędzy budynkiem C a budynkiem LO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363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73B88" w:rsidRPr="00FA455C" w:rsidRDefault="00973B88" w:rsidP="00910E15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renowacja parkietu w sali gimnastycznej w budynku C*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390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73B88" w:rsidRPr="00FA455C" w:rsidRDefault="00973B88" w:rsidP="00910E15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zagospodarowanie placu przy budynku B na boisko trawiaste*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390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73B88" w:rsidRPr="00FA455C" w:rsidRDefault="00973B88" w:rsidP="00370A00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Poprawa standardu ubikacji uczniowskich (zamki, lustra)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B88" w:rsidRPr="00FA455C" w:rsidTr="00910E15">
        <w:trPr>
          <w:trHeight w:val="390"/>
        </w:trPr>
        <w:tc>
          <w:tcPr>
            <w:tcW w:w="589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73B88" w:rsidRPr="00FA455C" w:rsidRDefault="00973B88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73B88" w:rsidRPr="00FA455C" w:rsidRDefault="00973B88" w:rsidP="00370A00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Stworzenie na terenie szkoły miejsca, w którym uczniowie mogą uczyć się, odrabiać lekcje, oczekiwać na autobus</w:t>
            </w:r>
          </w:p>
        </w:tc>
        <w:tc>
          <w:tcPr>
            <w:tcW w:w="1417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973B88" w:rsidRPr="00FA455C" w:rsidRDefault="00973B8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D72" w:rsidRPr="00FA455C" w:rsidTr="006D6877">
        <w:trPr>
          <w:trHeight w:val="390"/>
        </w:trPr>
        <w:tc>
          <w:tcPr>
            <w:tcW w:w="589" w:type="dxa"/>
            <w:vMerge/>
            <w:vAlign w:val="center"/>
          </w:tcPr>
          <w:p w:rsidR="008D0D72" w:rsidRPr="00FA455C" w:rsidRDefault="008D0D72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D0D72" w:rsidRPr="00FA455C" w:rsidRDefault="008D0D72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D0D72" w:rsidRPr="00FA455C" w:rsidRDefault="008D0D72" w:rsidP="00910E15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Utworzenie studia telewizyjnego w celu transmitowania imprez i uroczystości szkolnych przez telewizję szkolną.</w:t>
            </w:r>
          </w:p>
        </w:tc>
        <w:tc>
          <w:tcPr>
            <w:tcW w:w="1417" w:type="dxa"/>
            <w:vMerge/>
            <w:vAlign w:val="center"/>
          </w:tcPr>
          <w:p w:rsidR="008D0D72" w:rsidRPr="00FA455C" w:rsidRDefault="008D0D72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0D72" w:rsidRPr="00FA455C" w:rsidRDefault="008D0D72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8D0D72" w:rsidRPr="00FA455C" w:rsidRDefault="008D0D72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E15" w:rsidRPr="009B40CA" w:rsidRDefault="00910E15" w:rsidP="009B40CA">
      <w:pPr>
        <w:spacing w:line="360" w:lineRule="auto"/>
        <w:ind w:left="360"/>
        <w:rPr>
          <w:rFonts w:ascii="Arial" w:hAnsi="Arial" w:cs="Arial"/>
          <w:b/>
          <w:u w:val="single"/>
        </w:rPr>
      </w:pPr>
      <w:r w:rsidRPr="00FA455C">
        <w:rPr>
          <w:rFonts w:ascii="Arial" w:hAnsi="Arial" w:cs="Arial"/>
          <w:b/>
        </w:rPr>
        <w:br w:type="page"/>
      </w:r>
      <w:r w:rsidRPr="00FA455C">
        <w:rPr>
          <w:rFonts w:ascii="Arial" w:hAnsi="Arial" w:cs="Arial"/>
          <w:b/>
        </w:rPr>
        <w:lastRenderedPageBreak/>
        <w:t xml:space="preserve">2. Drugi obszar: </w:t>
      </w:r>
      <w:r w:rsidRPr="00FA455C">
        <w:rPr>
          <w:rFonts w:ascii="Arial" w:hAnsi="Arial" w:cs="Arial"/>
          <w:b/>
          <w:u w:val="single"/>
        </w:rPr>
        <w:t>Organizacja pracy szkoły/organizacja i zarządzanie szkołą</w:t>
      </w:r>
    </w:p>
    <w:p w:rsidR="009B40CA" w:rsidRDefault="009B40CA" w:rsidP="009B40CA">
      <w:pPr>
        <w:ind w:left="720"/>
        <w:rPr>
          <w:rFonts w:ascii="Arial" w:hAnsi="Arial" w:cs="Arial"/>
          <w:u w:val="single"/>
        </w:rPr>
      </w:pPr>
    </w:p>
    <w:p w:rsidR="009B40CA" w:rsidRDefault="009B40CA" w:rsidP="009B40CA">
      <w:pPr>
        <w:ind w:left="720"/>
        <w:rPr>
          <w:rFonts w:ascii="Arial" w:hAnsi="Arial" w:cs="Arial"/>
          <w:u w:val="single"/>
        </w:rPr>
      </w:pPr>
    </w:p>
    <w:p w:rsidR="00910E15" w:rsidRPr="00FA455C" w:rsidRDefault="00910E15" w:rsidP="00910E15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zakładane cele:</w:t>
      </w:r>
    </w:p>
    <w:p w:rsidR="00910E15" w:rsidRPr="00FA455C" w:rsidRDefault="00910E15" w:rsidP="00910E1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poprawa warunków działalności szkoły,</w:t>
      </w:r>
    </w:p>
    <w:p w:rsidR="00910E15" w:rsidRPr="00FA455C" w:rsidRDefault="00910E15" w:rsidP="00910E1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poprawa przepływu informacji pomiędzy organami szkoły,</w:t>
      </w:r>
    </w:p>
    <w:p w:rsidR="00910E15" w:rsidRPr="00FA455C" w:rsidRDefault="00910E15" w:rsidP="00910E1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praca zespołowa nauczycieli i analiza efektów swojej pracy,</w:t>
      </w:r>
    </w:p>
    <w:p w:rsidR="00910E15" w:rsidRPr="00FA455C" w:rsidRDefault="00910E15" w:rsidP="00910E1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zaangażowanie nauczycieli w ewaluację wewnętrzną,</w:t>
      </w:r>
    </w:p>
    <w:p w:rsidR="00910E15" w:rsidRDefault="00910E15" w:rsidP="009B40CA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wykorzystanie wniosków z nadzoru pedagogicznego do planowania pracy szkoły,</w:t>
      </w:r>
    </w:p>
    <w:p w:rsidR="009B40CA" w:rsidRDefault="009B40CA" w:rsidP="009B40CA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:rsidR="009B40CA" w:rsidRPr="009B40CA" w:rsidRDefault="009B40CA" w:rsidP="009B40CA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:rsidR="00910E15" w:rsidRPr="00FA455C" w:rsidRDefault="00910E15" w:rsidP="00910E15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kryteria sukcesu:</w:t>
      </w:r>
    </w:p>
    <w:p w:rsidR="00910E15" w:rsidRPr="00FA455C" w:rsidRDefault="00910E15" w:rsidP="00910E15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wzbogacenie warunków lokalowych i wyposażenia szkoły,</w:t>
      </w:r>
    </w:p>
    <w:p w:rsidR="00910E15" w:rsidRPr="00FA455C" w:rsidRDefault="00910E15" w:rsidP="00910E15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poprawa wyników w nauce uczniów,</w:t>
      </w:r>
    </w:p>
    <w:p w:rsidR="00910E15" w:rsidRPr="00FA455C" w:rsidRDefault="00910E15" w:rsidP="00910E15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sprawne i terminowe realizowanie zadań,</w:t>
      </w:r>
    </w:p>
    <w:p w:rsidR="00910E15" w:rsidRPr="00FA455C" w:rsidRDefault="00910E15" w:rsidP="00910E15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nauczyciele wspólnie planują działania podejmowane w szkole, rozwiązują problemy, doskonalą metody i formy współpracy,</w:t>
      </w:r>
    </w:p>
    <w:p w:rsidR="00910E15" w:rsidRPr="00FA455C" w:rsidRDefault="00910E15" w:rsidP="00910E15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ewaluacja wewnętrzna jest prowadzona z udziałem nauczycieli,</w:t>
      </w:r>
    </w:p>
    <w:p w:rsidR="00910E15" w:rsidRDefault="00910E15" w:rsidP="00910E15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wykorzystanie różnorodnych metod do analizy wyników i wdrożenie wniosków z analizy,</w:t>
      </w:r>
    </w:p>
    <w:p w:rsidR="009B40CA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B40CA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B40CA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B40CA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B40CA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B40CA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B40CA" w:rsidRPr="00FA455C" w:rsidRDefault="009B40CA" w:rsidP="009B40CA">
      <w:pPr>
        <w:spacing w:line="360" w:lineRule="auto"/>
        <w:rPr>
          <w:rFonts w:ascii="Arial" w:hAnsi="Arial" w:cs="Arial"/>
          <w:sz w:val="21"/>
          <w:szCs w:val="21"/>
        </w:rPr>
      </w:pPr>
    </w:p>
    <w:p w:rsidR="00910E15" w:rsidRPr="00FA455C" w:rsidRDefault="00910E15" w:rsidP="00910E15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lastRenderedPageBreak/>
        <w:t>zadania do realizacji: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35"/>
        <w:gridCol w:w="4111"/>
        <w:gridCol w:w="1418"/>
        <w:gridCol w:w="2268"/>
        <w:gridCol w:w="2409"/>
      </w:tblGrid>
      <w:tr w:rsidR="00910E15" w:rsidRPr="00FA455C" w:rsidTr="00910E15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910E15" w:rsidRPr="00FA455C" w:rsidRDefault="00910E15" w:rsidP="00910E15">
            <w:pPr>
              <w:pStyle w:val="Style20"/>
              <w:shd w:val="clear" w:color="auto" w:fill="auto"/>
              <w:spacing w:line="180" w:lineRule="exact"/>
              <w:ind w:hanging="10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910E15" w:rsidRPr="00FA455C" w:rsidRDefault="00910E15" w:rsidP="00910E15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Zadanie - rodzaj zadania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pStyle w:val="Style40"/>
              <w:shd w:val="clear" w:color="auto" w:fill="auto"/>
              <w:spacing w:line="240" w:lineRule="auto"/>
              <w:ind w:left="-2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Formy realizacji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pStyle w:val="Style40"/>
              <w:shd w:val="clear" w:color="auto" w:fill="auto"/>
              <w:tabs>
                <w:tab w:val="left" w:pos="1487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 xml:space="preserve">Osoba odpowiedzialna </w:t>
            </w:r>
          </w:p>
          <w:p w:rsidR="00910E15" w:rsidRPr="00FA455C" w:rsidRDefault="00910E15" w:rsidP="00910E15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- realizatorzy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Dokumentacja potwierdzająca realizację</w:t>
            </w:r>
          </w:p>
        </w:tc>
      </w:tr>
      <w:tr w:rsidR="00910E15" w:rsidRPr="00FA455C" w:rsidTr="00910E15">
        <w:trPr>
          <w:trHeight w:val="1170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10E15" w:rsidRPr="00FA455C" w:rsidRDefault="00910E15" w:rsidP="00910E15">
            <w:pPr>
              <w:pStyle w:val="Style60"/>
              <w:shd w:val="clear" w:color="auto" w:fill="auto"/>
              <w:spacing w:line="17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910E15" w:rsidRPr="00FA455C" w:rsidRDefault="00910E15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Poprawa warunków</w:t>
            </w:r>
            <w:r w:rsidR="00973B88" w:rsidRPr="00FA455C">
              <w:rPr>
                <w:rFonts w:cs="Arial"/>
                <w:sz w:val="20"/>
                <w:szCs w:val="20"/>
              </w:rPr>
              <w:t xml:space="preserve"> </w:t>
            </w:r>
            <w:r w:rsidRPr="00FA455C">
              <w:rPr>
                <w:rFonts w:cs="Arial"/>
                <w:sz w:val="20"/>
                <w:szCs w:val="20"/>
              </w:rPr>
              <w:t>działalności</w:t>
            </w:r>
            <w:r w:rsidR="00973B88" w:rsidRPr="00FA455C">
              <w:rPr>
                <w:rFonts w:cs="Arial"/>
                <w:sz w:val="20"/>
                <w:szCs w:val="20"/>
              </w:rPr>
              <w:t xml:space="preserve"> </w:t>
            </w:r>
            <w:r w:rsidRPr="00FA455C">
              <w:rPr>
                <w:rFonts w:cs="Arial"/>
                <w:sz w:val="20"/>
                <w:szCs w:val="20"/>
              </w:rPr>
              <w:t>szkoły</w:t>
            </w:r>
          </w:p>
        </w:tc>
        <w:tc>
          <w:tcPr>
            <w:tcW w:w="4111" w:type="dxa"/>
            <w:vAlign w:val="center"/>
          </w:tcPr>
          <w:p w:rsidR="00910E15" w:rsidRPr="00FA455C" w:rsidRDefault="00EB321B" w:rsidP="00EB321B">
            <w:pPr>
              <w:pStyle w:val="Style60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 xml:space="preserve">- </w:t>
            </w:r>
            <w:r w:rsidR="00910E15" w:rsidRPr="00FA455C">
              <w:rPr>
                <w:rFonts w:cs="Arial"/>
                <w:sz w:val="20"/>
                <w:szCs w:val="20"/>
              </w:rPr>
              <w:t>unowocześnienie bazy komputerowej</w:t>
            </w:r>
            <w:r w:rsidR="00910E15" w:rsidRPr="00FA455C">
              <w:rPr>
                <w:rFonts w:cs="Arial"/>
                <w:sz w:val="20"/>
                <w:szCs w:val="20"/>
              </w:rPr>
              <w:br/>
              <w:t xml:space="preserve">i zakup odpowiedniego </w:t>
            </w:r>
            <w:r w:rsidRPr="00FA455C">
              <w:rPr>
                <w:rFonts w:cs="Arial"/>
                <w:sz w:val="20"/>
                <w:szCs w:val="20"/>
              </w:rPr>
              <w:t>o</w:t>
            </w:r>
            <w:r w:rsidR="00910E15" w:rsidRPr="00FA455C">
              <w:rPr>
                <w:rFonts w:cs="Arial"/>
                <w:sz w:val="20"/>
                <w:szCs w:val="20"/>
              </w:rPr>
              <w:t>programowania</w:t>
            </w:r>
            <w:r w:rsidRPr="00FA455C">
              <w:rPr>
                <w:rFonts w:cs="Arial"/>
                <w:sz w:val="20"/>
                <w:szCs w:val="20"/>
              </w:rPr>
              <w:t xml:space="preserve"> </w:t>
            </w:r>
            <w:r w:rsidR="002364B3" w:rsidRPr="00FA455C">
              <w:rPr>
                <w:rFonts w:cs="Arial"/>
                <w:sz w:val="20"/>
                <w:szCs w:val="20"/>
              </w:rPr>
              <w:t>/</w:t>
            </w:r>
            <w:r w:rsidRPr="00FA455C">
              <w:rPr>
                <w:rFonts w:cs="Arial"/>
                <w:sz w:val="20"/>
                <w:szCs w:val="20"/>
              </w:rPr>
              <w:t xml:space="preserve"> </w:t>
            </w:r>
            <w:r w:rsidR="002364B3" w:rsidRPr="00FA455C">
              <w:rPr>
                <w:rFonts w:cs="Arial"/>
                <w:sz w:val="20"/>
                <w:szCs w:val="20"/>
              </w:rPr>
              <w:t>mobilna pracownia komputerowa</w:t>
            </w:r>
            <w:r w:rsidR="00910E15" w:rsidRPr="00FA455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10E15" w:rsidRPr="00FA455C" w:rsidRDefault="00910E15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10E15" w:rsidRPr="00FA455C" w:rsidRDefault="00910E15" w:rsidP="00910E15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organ prowadzący</w:t>
            </w:r>
          </w:p>
        </w:tc>
        <w:tc>
          <w:tcPr>
            <w:tcW w:w="2409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8D0D72" w:rsidRPr="00FA455C" w:rsidTr="00910E15">
        <w:trPr>
          <w:trHeight w:val="42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17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D0D72" w:rsidRPr="00FA455C" w:rsidRDefault="008D0D72" w:rsidP="008D0D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-</w:t>
            </w:r>
            <w:r w:rsidR="00EB321B" w:rsidRPr="00FA455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A455C">
              <w:rPr>
                <w:rFonts w:ascii="Arial" w:hAnsi="Arial" w:cs="Arial"/>
                <w:sz w:val="20"/>
                <w:szCs w:val="20"/>
              </w:rPr>
              <w:t>oszerz</w:t>
            </w:r>
            <w:r w:rsidR="00EB321B" w:rsidRPr="00FA455C">
              <w:rPr>
                <w:rFonts w:ascii="Arial" w:hAnsi="Arial" w:cs="Arial"/>
                <w:sz w:val="20"/>
                <w:szCs w:val="20"/>
              </w:rPr>
              <w:t>enie</w:t>
            </w:r>
            <w:r w:rsidRPr="00FA455C">
              <w:rPr>
                <w:rFonts w:ascii="Arial" w:hAnsi="Arial" w:cs="Arial"/>
                <w:sz w:val="20"/>
                <w:szCs w:val="20"/>
              </w:rPr>
              <w:t xml:space="preserve"> ofert</w:t>
            </w:r>
            <w:r w:rsidR="00EB321B" w:rsidRPr="00FA455C">
              <w:rPr>
                <w:rFonts w:ascii="Arial" w:hAnsi="Arial" w:cs="Arial"/>
                <w:sz w:val="20"/>
                <w:szCs w:val="20"/>
              </w:rPr>
              <w:t>y</w:t>
            </w:r>
            <w:r w:rsidRPr="00FA455C">
              <w:rPr>
                <w:rFonts w:ascii="Arial" w:hAnsi="Arial" w:cs="Arial"/>
                <w:sz w:val="20"/>
                <w:szCs w:val="20"/>
              </w:rPr>
              <w:t xml:space="preserve"> kształcenia w    technikum i w ZSZ.</w:t>
            </w:r>
          </w:p>
        </w:tc>
        <w:tc>
          <w:tcPr>
            <w:tcW w:w="1418" w:type="dxa"/>
            <w:vMerge/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D0D72" w:rsidRPr="00FA455C" w:rsidRDefault="008D0D72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D72" w:rsidRPr="00FA455C" w:rsidTr="00910E15">
        <w:trPr>
          <w:trHeight w:val="29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17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D0D72" w:rsidRPr="00FA455C" w:rsidRDefault="00EB321B" w:rsidP="00370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- utworzenie pracowni</w:t>
            </w:r>
            <w:r w:rsidR="008D0D72" w:rsidRPr="00FA455C">
              <w:rPr>
                <w:rFonts w:ascii="Arial" w:hAnsi="Arial" w:cs="Arial"/>
                <w:sz w:val="20"/>
                <w:szCs w:val="20"/>
              </w:rPr>
              <w:t xml:space="preserve"> do nauki zawodu </w:t>
            </w:r>
          </w:p>
          <w:p w:rsidR="008D0D72" w:rsidRPr="00FA455C" w:rsidRDefault="008D0D72" w:rsidP="00370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( handlowiec, ekonomista, sprzedawca itp.)</w:t>
            </w:r>
          </w:p>
        </w:tc>
        <w:tc>
          <w:tcPr>
            <w:tcW w:w="1418" w:type="dxa"/>
            <w:vMerge/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0D72" w:rsidRPr="00FA455C" w:rsidRDefault="008D0D72" w:rsidP="00910E15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D0D72" w:rsidRPr="00FA455C" w:rsidRDefault="008D0D72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DB" w:rsidRPr="00FA455C" w:rsidTr="008811DB">
        <w:trPr>
          <w:trHeight w:val="17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11DB" w:rsidRPr="00FA455C" w:rsidRDefault="008811DB" w:rsidP="00910E15">
            <w:pPr>
              <w:pStyle w:val="Style60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Sprawne kierowanie szkołą i usprawnienie przepływu informacji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sprawowanie wewnętrznego nadzoru pedagogicznego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102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/>
            <w:vAlign w:val="center"/>
          </w:tcPr>
          <w:p w:rsidR="008811DB" w:rsidRPr="00FA455C" w:rsidRDefault="008811DB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DB" w:rsidRPr="00FA455C" w:rsidTr="008811DB">
        <w:trPr>
          <w:trHeight w:val="463"/>
        </w:trPr>
        <w:tc>
          <w:tcPr>
            <w:tcW w:w="595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11DB" w:rsidRPr="00FA455C" w:rsidRDefault="008811DB" w:rsidP="00910E15">
            <w:pPr>
              <w:pStyle w:val="Style60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pacing w:line="240" w:lineRule="auto"/>
              <w:ind w:left="10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8811DB" w:rsidRPr="00FA455C" w:rsidRDefault="00F452D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8811DB" w:rsidRPr="00FA455C" w:rsidTr="008811DB">
        <w:trPr>
          <w:trHeight w:val="45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umieszczanie aktualnej dokumentacji szkolnej w sekretariacie, pokoju nauczycielskim i stronie internetowej,</w:t>
            </w:r>
          </w:p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 xml:space="preserve">zapoznanie rodziców i uczniów </w:t>
            </w:r>
            <w:r w:rsidRPr="00FA455C">
              <w:rPr>
                <w:rFonts w:cs="Arial"/>
                <w:sz w:val="20"/>
                <w:szCs w:val="20"/>
              </w:rPr>
              <w:br/>
              <w:t>z dokumentacją szkolną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102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8811DB" w:rsidRPr="00FA455C" w:rsidRDefault="008811DB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DB" w:rsidRPr="00FA455C" w:rsidTr="008811DB">
        <w:trPr>
          <w:trHeight w:val="1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wykorzystanie radiowęzła szkolnego,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102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dyrektor, wychowawcy klas, nauczyciele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8811DB" w:rsidRPr="00FA455C" w:rsidRDefault="008811DB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DB" w:rsidRPr="00FA455C" w:rsidTr="008811DB">
        <w:trPr>
          <w:trHeight w:val="245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przekazywanie informacji dotyczących powierzonych nauczycielom zadań, terminów konferencji pocztą elektroniczną</w:t>
            </w:r>
          </w:p>
        </w:tc>
        <w:tc>
          <w:tcPr>
            <w:tcW w:w="1418" w:type="dxa"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dyrektor,</w:t>
            </w:r>
          </w:p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8811DB" w:rsidRPr="00FA455C" w:rsidRDefault="008811DB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1DB" w:rsidRPr="00FA455C" w:rsidTr="008811DB">
        <w:trPr>
          <w:trHeight w:val="245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811DB" w:rsidRPr="00FA455C" w:rsidRDefault="008811DB" w:rsidP="00910E15">
            <w:pPr>
              <w:pStyle w:val="Style6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ścisła współpraca pomiędzy organami szkoły i instytucjami działającymi w środowisku lokalnym</w:t>
            </w:r>
          </w:p>
        </w:tc>
        <w:tc>
          <w:tcPr>
            <w:tcW w:w="1418" w:type="dxa"/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11DB" w:rsidRPr="00FA455C" w:rsidRDefault="008811DB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8811DB" w:rsidRPr="00FA455C" w:rsidRDefault="008811DB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D8" w:rsidRPr="00FA455C" w:rsidTr="00F452D8">
        <w:trPr>
          <w:trHeight w:val="900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52D8" w:rsidRPr="00FA455C" w:rsidRDefault="00F452D8" w:rsidP="00910E15">
            <w:pPr>
              <w:pStyle w:val="Style60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F452D8" w:rsidRPr="00FA455C" w:rsidRDefault="00F452D8" w:rsidP="00910E15">
            <w:pPr>
              <w:pStyle w:val="Style60"/>
              <w:ind w:left="8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 xml:space="preserve">Współpraca nauczycieli </w:t>
            </w:r>
            <w:r w:rsidRPr="00FA455C">
              <w:rPr>
                <w:rFonts w:cs="Arial"/>
                <w:sz w:val="20"/>
                <w:szCs w:val="20"/>
              </w:rPr>
              <w:br/>
              <w:t>w organizowaniu procesów edukacyjnych</w:t>
            </w:r>
          </w:p>
        </w:tc>
        <w:tc>
          <w:tcPr>
            <w:tcW w:w="4111" w:type="dxa"/>
            <w:vAlign w:val="center"/>
          </w:tcPr>
          <w:p w:rsidR="00F452D8" w:rsidRPr="00FA455C" w:rsidRDefault="00F452D8" w:rsidP="00910E15">
            <w:pPr>
              <w:pStyle w:val="Style60"/>
              <w:numPr>
                <w:ilvl w:val="0"/>
                <w:numId w:val="51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 xml:space="preserve">współdziałanie nauczycieli </w:t>
            </w:r>
            <w:r w:rsidRPr="00FA455C">
              <w:rPr>
                <w:rFonts w:cs="Arial"/>
                <w:sz w:val="20"/>
                <w:szCs w:val="20"/>
              </w:rPr>
              <w:br/>
              <w:t>w organizowaniu, realizacji i analizie procesów edukacyjnych</w:t>
            </w:r>
          </w:p>
        </w:tc>
        <w:tc>
          <w:tcPr>
            <w:tcW w:w="1418" w:type="dxa"/>
            <w:vAlign w:val="center"/>
          </w:tcPr>
          <w:p w:rsidR="00F452D8" w:rsidRPr="00FA455C" w:rsidRDefault="00F452D8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452D8" w:rsidRPr="00FA455C" w:rsidRDefault="00F452D8" w:rsidP="00910E15">
            <w:pPr>
              <w:pStyle w:val="Style6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dyrektor,</w:t>
            </w:r>
          </w:p>
          <w:p w:rsidR="00F452D8" w:rsidRPr="00FA455C" w:rsidRDefault="00F452D8" w:rsidP="00910E15">
            <w:pPr>
              <w:pStyle w:val="Style6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F452D8" w:rsidRPr="00FA455C" w:rsidRDefault="00F452D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452D8" w:rsidRPr="00FA455C" w:rsidTr="00910E15">
        <w:trPr>
          <w:trHeight w:val="705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452D8" w:rsidRPr="00FA455C" w:rsidRDefault="00F452D8" w:rsidP="00910E15">
            <w:pPr>
              <w:pStyle w:val="Style60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452D8" w:rsidRPr="00FA455C" w:rsidRDefault="00F452D8" w:rsidP="00910E15">
            <w:pPr>
              <w:pStyle w:val="Style60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452D8" w:rsidRPr="00FA455C" w:rsidRDefault="00F452D8" w:rsidP="00910E15">
            <w:pPr>
              <w:pStyle w:val="Style60"/>
              <w:numPr>
                <w:ilvl w:val="0"/>
                <w:numId w:val="51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monitorowanie przebiegu procesów edukacyjnych</w:t>
            </w:r>
          </w:p>
        </w:tc>
        <w:tc>
          <w:tcPr>
            <w:tcW w:w="1418" w:type="dxa"/>
            <w:vMerge w:val="restart"/>
            <w:vAlign w:val="center"/>
          </w:tcPr>
          <w:p w:rsidR="00F452D8" w:rsidRPr="00FA455C" w:rsidRDefault="00F452D8" w:rsidP="00910E15">
            <w:pPr>
              <w:pStyle w:val="Style6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F452D8" w:rsidRPr="00FA455C" w:rsidRDefault="00F452D8" w:rsidP="00910E15">
            <w:pPr>
              <w:pStyle w:val="Style6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dyrektor, przewodniczący zespołów przedmiotowych, nauczyciele</w:t>
            </w:r>
          </w:p>
        </w:tc>
        <w:tc>
          <w:tcPr>
            <w:tcW w:w="2409" w:type="dxa"/>
            <w:vMerge/>
            <w:vAlign w:val="center"/>
          </w:tcPr>
          <w:p w:rsidR="00F452D8" w:rsidRPr="00FA455C" w:rsidRDefault="00F452D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D8" w:rsidRPr="00FA455C" w:rsidTr="006D6877">
        <w:trPr>
          <w:trHeight w:val="897"/>
        </w:trPr>
        <w:tc>
          <w:tcPr>
            <w:tcW w:w="59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2D8" w:rsidRPr="00FA455C" w:rsidRDefault="00F452D8" w:rsidP="00910E15">
            <w:pPr>
              <w:pStyle w:val="Style60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452D8" w:rsidRPr="00FA455C" w:rsidRDefault="00F452D8" w:rsidP="00910E15">
            <w:pPr>
              <w:pStyle w:val="Style60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452D8" w:rsidRPr="00FA455C" w:rsidRDefault="00F452D8" w:rsidP="00910E15">
            <w:pPr>
              <w:pStyle w:val="Style60"/>
              <w:numPr>
                <w:ilvl w:val="0"/>
                <w:numId w:val="51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udział nauczycieli w ewaluacji wewnętrznej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52D8" w:rsidRPr="00FA455C" w:rsidRDefault="00F452D8" w:rsidP="00910E15">
            <w:pPr>
              <w:pStyle w:val="Style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452D8" w:rsidRPr="00FA455C" w:rsidRDefault="00F452D8" w:rsidP="00910E15">
            <w:pPr>
              <w:pStyle w:val="Style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F452D8" w:rsidRPr="00FA455C" w:rsidRDefault="00F452D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D8" w:rsidRPr="00FA455C" w:rsidTr="006D6877">
        <w:trPr>
          <w:trHeight w:val="495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52D8" w:rsidRPr="00FA455C" w:rsidRDefault="00F452D8" w:rsidP="00910E15">
            <w:pPr>
              <w:pStyle w:val="Style60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F452D8" w:rsidRPr="00FA455C" w:rsidRDefault="00F452D8" w:rsidP="00910E15">
            <w:pPr>
              <w:pStyle w:val="Style60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Motywowanie nauczycieli do aktywności i innowacji</w:t>
            </w:r>
          </w:p>
        </w:tc>
        <w:tc>
          <w:tcPr>
            <w:tcW w:w="4111" w:type="dxa"/>
            <w:vAlign w:val="center"/>
          </w:tcPr>
          <w:p w:rsidR="00F452D8" w:rsidRPr="00FA455C" w:rsidRDefault="00F452D8" w:rsidP="00910E15">
            <w:pPr>
              <w:pStyle w:val="Style60"/>
              <w:numPr>
                <w:ilvl w:val="0"/>
                <w:numId w:val="52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promowanie nauczycieli aktywnie działających na rzecz szkoły</w:t>
            </w:r>
          </w:p>
        </w:tc>
        <w:tc>
          <w:tcPr>
            <w:tcW w:w="1418" w:type="dxa"/>
            <w:vMerge w:val="restart"/>
            <w:vAlign w:val="center"/>
          </w:tcPr>
          <w:p w:rsidR="00F452D8" w:rsidRPr="00FA455C" w:rsidRDefault="00F452D8" w:rsidP="00910E15">
            <w:pPr>
              <w:pStyle w:val="Style60"/>
              <w:spacing w:line="240" w:lineRule="auto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F452D8" w:rsidRPr="00FA455C" w:rsidRDefault="00F452D8" w:rsidP="00910E15">
            <w:pPr>
              <w:pStyle w:val="Style6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 w:val="restart"/>
            <w:vAlign w:val="center"/>
          </w:tcPr>
          <w:p w:rsidR="00F452D8" w:rsidRPr="00FA455C" w:rsidRDefault="00F452D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452D8" w:rsidRPr="00FA455C" w:rsidTr="00F452D8">
        <w:trPr>
          <w:trHeight w:val="45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452D8" w:rsidRPr="00FA455C" w:rsidRDefault="00F452D8" w:rsidP="00910E15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452D8" w:rsidRPr="00FA455C" w:rsidRDefault="00F452D8" w:rsidP="00910E15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452D8" w:rsidRPr="00FA455C" w:rsidRDefault="00F452D8" w:rsidP="00910E15">
            <w:pPr>
              <w:pStyle w:val="Style60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dofinansowywanie działań związanych z rozwojem i doskonaleniem zawodowym nauczycieli</w:t>
            </w:r>
          </w:p>
        </w:tc>
        <w:tc>
          <w:tcPr>
            <w:tcW w:w="1418" w:type="dxa"/>
            <w:vMerge/>
            <w:vAlign w:val="center"/>
          </w:tcPr>
          <w:p w:rsidR="00F452D8" w:rsidRPr="00FA455C" w:rsidRDefault="00F452D8" w:rsidP="00910E15">
            <w:pPr>
              <w:pStyle w:val="Style60"/>
              <w:shd w:val="clear" w:color="auto" w:fill="auto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452D8" w:rsidRPr="00FA455C" w:rsidRDefault="00F452D8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452D8" w:rsidRPr="00FA455C" w:rsidRDefault="00F452D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1FE" w:rsidRPr="00FA455C" w:rsidTr="006D6877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3231FE" w:rsidRPr="00FA455C" w:rsidRDefault="003231FE" w:rsidP="00910E15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3231FE" w:rsidRPr="00FA455C" w:rsidRDefault="003231FE" w:rsidP="00910E15">
            <w:pPr>
              <w:pStyle w:val="Style60"/>
              <w:shd w:val="clear" w:color="auto" w:fill="auto"/>
              <w:spacing w:line="240" w:lineRule="auto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Promowanie szkoły w środowisku lokalnym</w:t>
            </w:r>
          </w:p>
        </w:tc>
        <w:tc>
          <w:tcPr>
            <w:tcW w:w="4111" w:type="dxa"/>
            <w:vAlign w:val="center"/>
          </w:tcPr>
          <w:p w:rsidR="003231FE" w:rsidRPr="00FA455C" w:rsidRDefault="003231FE" w:rsidP="00E1462C">
            <w:pPr>
              <w:pStyle w:val="Style60"/>
              <w:shd w:val="clear" w:color="auto" w:fill="auto"/>
              <w:spacing w:line="240" w:lineRule="auto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-     prezentowanie i upowszechnianie      informacji o ofercie edukacyjnej oraz podejmowanych działaniach i osiągnięciach</w:t>
            </w:r>
          </w:p>
        </w:tc>
        <w:tc>
          <w:tcPr>
            <w:tcW w:w="1418" w:type="dxa"/>
            <w:vAlign w:val="center"/>
          </w:tcPr>
          <w:p w:rsidR="003231FE" w:rsidRPr="00FA455C" w:rsidRDefault="003231FE" w:rsidP="00910E15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na bieżąco</w:t>
            </w:r>
          </w:p>
          <w:p w:rsidR="003231FE" w:rsidRPr="00FA455C" w:rsidRDefault="003231FE" w:rsidP="002364B3">
            <w:pPr>
              <w:pStyle w:val="Style6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31FE" w:rsidRPr="00FA455C" w:rsidRDefault="003231FE" w:rsidP="003231FE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dyrektor,</w:t>
            </w:r>
          </w:p>
          <w:p w:rsidR="003231FE" w:rsidRPr="00FA455C" w:rsidRDefault="003231FE" w:rsidP="003231FE">
            <w:pPr>
              <w:pStyle w:val="Style6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455C">
              <w:rPr>
                <w:rFonts w:cs="Arial"/>
                <w:sz w:val="20"/>
                <w:szCs w:val="20"/>
              </w:rPr>
              <w:t>zespół ds. promocji szkoły</w:t>
            </w:r>
          </w:p>
        </w:tc>
        <w:tc>
          <w:tcPr>
            <w:tcW w:w="2409" w:type="dxa"/>
            <w:vAlign w:val="center"/>
          </w:tcPr>
          <w:p w:rsidR="003231FE" w:rsidRPr="00FA455C" w:rsidRDefault="003231FE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</w:tbl>
    <w:p w:rsidR="00EB321B" w:rsidRPr="00FA455C" w:rsidRDefault="00EB321B" w:rsidP="00910E15"/>
    <w:p w:rsidR="00910E15" w:rsidRPr="00FA455C" w:rsidRDefault="00910E15" w:rsidP="00910E15">
      <w:pPr>
        <w:rPr>
          <w:rFonts w:ascii="Arial" w:hAnsi="Arial" w:cs="Arial"/>
          <w:b/>
          <w:u w:val="single"/>
        </w:rPr>
      </w:pPr>
      <w:r w:rsidRPr="00FA455C">
        <w:br w:type="page"/>
      </w:r>
      <w:r w:rsidRPr="00FA455C">
        <w:rPr>
          <w:rFonts w:ascii="Arial" w:hAnsi="Arial" w:cs="Arial"/>
          <w:b/>
        </w:rPr>
        <w:lastRenderedPageBreak/>
        <w:t xml:space="preserve">3. Trzeci obszar: </w:t>
      </w:r>
      <w:r w:rsidRPr="00FA455C">
        <w:rPr>
          <w:rFonts w:ascii="Arial" w:hAnsi="Arial" w:cs="Arial"/>
          <w:b/>
          <w:u w:val="single"/>
        </w:rPr>
        <w:t>Dydaktyka oraz poprawa wyników sprawdzianów zewnętrznych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10E15" w:rsidRPr="00FA455C" w:rsidRDefault="00910E15" w:rsidP="00910E15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u w:val="single"/>
        </w:rPr>
        <w:t>Zakładane cele:</w:t>
      </w:r>
    </w:p>
    <w:p w:rsidR="00910E15" w:rsidRPr="00FA455C" w:rsidRDefault="00910E15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podniesienie jakości kształcenia i dobre przygotowanie uczniów do matury i zewnętrznych egzaminów potwierdzających kwalifikacje zawodowe,</w:t>
      </w:r>
    </w:p>
    <w:p w:rsidR="00910E15" w:rsidRPr="00FA455C" w:rsidRDefault="00910E15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dbałość o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wysoki poziom wiedzy i umiejętności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z przedmiotów objętych maturą i egzaminem potwierdzającym kwalifikacje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zawodowe,</w:t>
      </w:r>
    </w:p>
    <w:p w:rsidR="00910E15" w:rsidRPr="00FA455C" w:rsidRDefault="00910E15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motywowanie uczniów do nauki,</w:t>
      </w:r>
    </w:p>
    <w:p w:rsidR="00910E15" w:rsidRPr="00FA455C" w:rsidRDefault="00910E15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wspomaganie uczniów zdolnych i mających problemy w nauce,</w:t>
      </w:r>
    </w:p>
    <w:p w:rsidR="00910E15" w:rsidRPr="00FA455C" w:rsidRDefault="00910E15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rozwijanie zainteresowań uczniów,</w:t>
      </w:r>
    </w:p>
    <w:p w:rsidR="00D55F60" w:rsidRPr="00FA455C" w:rsidRDefault="00910E15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rozwijanie działalności innowacyjnej</w:t>
      </w:r>
    </w:p>
    <w:p w:rsidR="00910E15" w:rsidRPr="00FA455C" w:rsidRDefault="00E1462C" w:rsidP="00910E15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pozyskiwanie środków na realizację p</w:t>
      </w:r>
      <w:r w:rsidR="003231FE" w:rsidRPr="00FA455C">
        <w:rPr>
          <w:rFonts w:ascii="Arial" w:hAnsi="Arial" w:cs="Arial"/>
          <w:sz w:val="21"/>
          <w:szCs w:val="21"/>
        </w:rPr>
        <w:t xml:space="preserve">rojektów unijnych </w:t>
      </w:r>
      <w:r w:rsidRPr="00FA455C">
        <w:rPr>
          <w:rFonts w:ascii="Arial" w:hAnsi="Arial" w:cs="Arial"/>
          <w:sz w:val="21"/>
          <w:szCs w:val="21"/>
        </w:rPr>
        <w:t>umożliwiających or</w:t>
      </w:r>
      <w:r w:rsidR="00D55F60" w:rsidRPr="00FA455C">
        <w:rPr>
          <w:rFonts w:ascii="Arial" w:hAnsi="Arial" w:cs="Arial"/>
          <w:sz w:val="21"/>
          <w:szCs w:val="21"/>
        </w:rPr>
        <w:t>ganizacj</w:t>
      </w:r>
      <w:r w:rsidR="003231FE" w:rsidRPr="00FA455C">
        <w:rPr>
          <w:rFonts w:ascii="Arial" w:hAnsi="Arial" w:cs="Arial"/>
          <w:sz w:val="21"/>
          <w:szCs w:val="21"/>
        </w:rPr>
        <w:t>ę</w:t>
      </w:r>
      <w:r w:rsidR="00D55F60" w:rsidRPr="00FA455C">
        <w:rPr>
          <w:rFonts w:ascii="Arial" w:hAnsi="Arial" w:cs="Arial"/>
          <w:sz w:val="21"/>
          <w:szCs w:val="21"/>
        </w:rPr>
        <w:t xml:space="preserve"> kursów zawodowych i praktyk zagranicznych dla uczniów</w:t>
      </w:r>
      <w:r w:rsidR="00910E15" w:rsidRPr="00FA455C">
        <w:rPr>
          <w:rFonts w:ascii="Arial" w:hAnsi="Arial" w:cs="Arial"/>
          <w:sz w:val="21"/>
          <w:szCs w:val="21"/>
        </w:rPr>
        <w:t>.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u w:val="single"/>
        </w:rPr>
        <w:t>Kryteria sukcesu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zdających maturę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i kontynuujących naukę na wyższych uczelniach,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zdających zewnętrzne egzaminy potwierdzające kwalifikacje zawodowe,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uzyskujących tytuł technika i robotnika wykwalifikowanego,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biorących udział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w konkursach i olimpiadach,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uczniów</w:t>
      </w:r>
      <w:r w:rsidR="00E1462C" w:rsidRPr="00FA455C">
        <w:rPr>
          <w:rFonts w:ascii="Arial" w:hAnsi="Arial" w:cs="Arial"/>
          <w:sz w:val="21"/>
          <w:szCs w:val="21"/>
        </w:rPr>
        <w:t xml:space="preserve"> </w:t>
      </w:r>
      <w:r w:rsidRPr="00FA455C">
        <w:rPr>
          <w:rFonts w:ascii="Arial" w:hAnsi="Arial" w:cs="Arial"/>
          <w:sz w:val="21"/>
          <w:szCs w:val="21"/>
        </w:rPr>
        <w:t>nagradzanych za wyróżniające wyniki w nauce,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kandydatów przystępujących do konkursu „Absolwent Roku” i „Najlepszy Uczeń Zespołu Szkół Technicznych,”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biorących udział w konkursach, olimpiadach i turniejach oraz osiągających sukcesy,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chętnych do kółek zainteresowań proponowanych przez szkołę,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uzyskujących oceny niedostateczne na koniec roku,</w:t>
      </w:r>
    </w:p>
    <w:p w:rsidR="00D55F60" w:rsidRPr="00FA455C" w:rsidRDefault="00D55F60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liczba uczniów zdobywających dodatkowe kwalifikacje zawodowe i międzynarodowe certyfikaty,</w:t>
      </w:r>
    </w:p>
    <w:p w:rsidR="00910E15" w:rsidRPr="00FA455C" w:rsidRDefault="00910E15" w:rsidP="00910E15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innowacje pedagogiczne zgłaszane do realizacji przez nauczycieli.</w:t>
      </w:r>
    </w:p>
    <w:p w:rsidR="00910E15" w:rsidRPr="00FA455C" w:rsidRDefault="00910E15" w:rsidP="00910E15">
      <w:pPr>
        <w:spacing w:line="360" w:lineRule="auto"/>
        <w:ind w:left="720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sz w:val="21"/>
          <w:szCs w:val="21"/>
        </w:rPr>
        <w:br w:type="page"/>
      </w:r>
      <w:r w:rsidRPr="00FA455C">
        <w:rPr>
          <w:rFonts w:ascii="Arial" w:hAnsi="Arial" w:cs="Arial"/>
          <w:sz w:val="21"/>
          <w:szCs w:val="21"/>
        </w:rPr>
        <w:lastRenderedPageBreak/>
        <w:t xml:space="preserve">c) </w:t>
      </w:r>
      <w:r w:rsidRPr="00FA455C">
        <w:rPr>
          <w:rFonts w:ascii="Arial" w:hAnsi="Arial" w:cs="Arial"/>
          <w:u w:val="single"/>
        </w:rPr>
        <w:t>zadania do realizacji: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2"/>
        <w:gridCol w:w="4111"/>
        <w:gridCol w:w="1418"/>
        <w:gridCol w:w="2268"/>
        <w:gridCol w:w="2409"/>
      </w:tblGrid>
      <w:tr w:rsidR="00910E15" w:rsidRPr="00FA455C" w:rsidTr="00910E15">
        <w:trPr>
          <w:trHeight w:val="570"/>
        </w:trPr>
        <w:tc>
          <w:tcPr>
            <w:tcW w:w="708" w:type="dxa"/>
            <w:vAlign w:val="center"/>
          </w:tcPr>
          <w:p w:rsidR="00910E15" w:rsidRPr="00FA455C" w:rsidRDefault="00910E15" w:rsidP="00910E1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910E15" w:rsidRPr="00FA455C" w:rsidRDefault="00910E15" w:rsidP="00910E15">
            <w:pPr>
              <w:ind w:left="-141" w:right="-108" w:firstLine="141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 xml:space="preserve">Osoba odpowiedzialna 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>– realizatorzy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>Dokumentacja zadania potwierdzająca realizację</w:t>
            </w:r>
          </w:p>
        </w:tc>
      </w:tr>
      <w:tr w:rsidR="00910E15" w:rsidRPr="00FA455C" w:rsidTr="00910E15">
        <w:trPr>
          <w:trHeight w:val="465"/>
        </w:trPr>
        <w:tc>
          <w:tcPr>
            <w:tcW w:w="708" w:type="dxa"/>
            <w:vMerge w:val="restart"/>
            <w:vAlign w:val="center"/>
          </w:tcPr>
          <w:p w:rsidR="00910E15" w:rsidRPr="00FA455C" w:rsidRDefault="00910E15" w:rsidP="00910E1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Realizacja podstawy programowej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2"/>
              </w:numPr>
              <w:ind w:left="318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monitorowanie realizacji podstawy programowej</w:t>
            </w:r>
          </w:p>
        </w:tc>
        <w:tc>
          <w:tcPr>
            <w:tcW w:w="1418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nauczyciele</w:t>
            </w:r>
          </w:p>
        </w:tc>
        <w:tc>
          <w:tcPr>
            <w:tcW w:w="2409" w:type="dxa"/>
            <w:vMerge w:val="restart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Cs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237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2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stosowanie oceniania kształtującego</w:t>
            </w: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3231FE" w:rsidRPr="00FA455C" w:rsidTr="006D6877">
        <w:trPr>
          <w:trHeight w:val="707"/>
        </w:trPr>
        <w:tc>
          <w:tcPr>
            <w:tcW w:w="708" w:type="dxa"/>
            <w:vAlign w:val="center"/>
          </w:tcPr>
          <w:p w:rsidR="003231FE" w:rsidRPr="00FA455C" w:rsidRDefault="003231FE" w:rsidP="00910E1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2.</w:t>
            </w:r>
          </w:p>
        </w:tc>
        <w:tc>
          <w:tcPr>
            <w:tcW w:w="2802" w:type="dxa"/>
            <w:vAlign w:val="center"/>
          </w:tcPr>
          <w:p w:rsidR="003231FE" w:rsidRPr="00FA455C" w:rsidRDefault="003231FE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Optymalizacja procesu kształcenia zawodowego</w:t>
            </w:r>
          </w:p>
        </w:tc>
        <w:tc>
          <w:tcPr>
            <w:tcW w:w="4111" w:type="dxa"/>
            <w:vAlign w:val="center"/>
          </w:tcPr>
          <w:p w:rsidR="003231FE" w:rsidRPr="00FA455C" w:rsidRDefault="003231FE" w:rsidP="00910E15">
            <w:pPr>
              <w:numPr>
                <w:ilvl w:val="0"/>
                <w:numId w:val="22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organizacja kursów zawodowych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praktyk zagranicznych dla uczniów</w:t>
            </w:r>
          </w:p>
        </w:tc>
        <w:tc>
          <w:tcPr>
            <w:tcW w:w="1418" w:type="dxa"/>
            <w:vAlign w:val="center"/>
          </w:tcPr>
          <w:p w:rsidR="003231FE" w:rsidRPr="00FA455C" w:rsidRDefault="003231FE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 miarę możliwości</w:t>
            </w:r>
          </w:p>
        </w:tc>
        <w:tc>
          <w:tcPr>
            <w:tcW w:w="2268" w:type="dxa"/>
            <w:vAlign w:val="center"/>
          </w:tcPr>
          <w:p w:rsidR="003231FE" w:rsidRPr="00FA455C" w:rsidRDefault="003231FE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nauczyciele odpowiedzialni za pisanie projektów</w:t>
            </w:r>
          </w:p>
        </w:tc>
        <w:tc>
          <w:tcPr>
            <w:tcW w:w="2409" w:type="dxa"/>
            <w:vAlign w:val="center"/>
          </w:tcPr>
          <w:p w:rsidR="003231FE" w:rsidRPr="00FA455C" w:rsidRDefault="003231FE" w:rsidP="00910E15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Cs/>
                <w:sz w:val="20"/>
                <w:szCs w:val="20"/>
              </w:rPr>
              <w:t>dokumentacja szkolna, dokumentacja projektów</w:t>
            </w:r>
          </w:p>
        </w:tc>
      </w:tr>
      <w:tr w:rsidR="00910E15" w:rsidRPr="00FA455C" w:rsidTr="00910E15">
        <w:trPr>
          <w:trHeight w:val="915"/>
        </w:trPr>
        <w:tc>
          <w:tcPr>
            <w:tcW w:w="708" w:type="dxa"/>
            <w:vMerge w:val="restart"/>
            <w:vAlign w:val="center"/>
          </w:tcPr>
          <w:p w:rsidR="00910E15" w:rsidRPr="00FA455C" w:rsidRDefault="009C49AF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3</w:t>
            </w:r>
            <w:r w:rsidR="00910E15" w:rsidRPr="00FA455C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  <w:vMerge w:val="restart"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Monitorowanie postępów wiedzy uczniów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diagnoza ,,na wejściu (kl. I) i ,,wyjściu” (kl. IV) poziomu wiedzy i umiejętności uczniów w zakresie przedmiotów objętych maturą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  <w:lang w:val="en-US"/>
              </w:rPr>
              <w:t>IX/X, II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nauczyciele uczący przedmiotów maturalnych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960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badanie osiągnięć edukacyjnych uczniów z przedmiotów objętych egzaminami zewnętrznymi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proofErr w:type="spellStart"/>
            <w:r w:rsidRPr="00FA455C">
              <w:rPr>
                <w:rFonts w:ascii="Arial" w:eastAsia="SimSun" w:hAnsi="Arial" w:cs="Arial"/>
                <w:sz w:val="20"/>
                <w:szCs w:val="20"/>
                <w:lang w:val="en-US"/>
              </w:rPr>
              <w:t>Wg</w:t>
            </w:r>
            <w:proofErr w:type="spellEnd"/>
            <w:r w:rsidR="004D735E" w:rsidRPr="00FA455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55C">
              <w:rPr>
                <w:rFonts w:ascii="Arial" w:eastAsia="SimSun" w:hAnsi="Arial" w:cs="Arial"/>
                <w:sz w:val="20"/>
                <w:szCs w:val="20"/>
                <w:lang w:val="en-US"/>
              </w:rPr>
              <w:t>harmonogramu</w:t>
            </w:r>
            <w:proofErr w:type="spellEnd"/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 uczący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857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uświadomienie młodzieży konieczności</w:t>
            </w:r>
            <w:r w:rsidRPr="00FA455C">
              <w:rPr>
                <w:rFonts w:ascii="Arial" w:eastAsia="SimSun" w:hAnsi="Arial" w:cs="Arial"/>
                <w:sz w:val="20"/>
                <w:szCs w:val="20"/>
              </w:rPr>
              <w:br/>
              <w:t>i przydatności przeprowadzania BOEU w przygotowaniu do egzaminów zewnętrznych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 uczący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857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analiza wyników i wdrożenie wniosków z BOEU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Wg harmonogramu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 uczący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915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przeprowadzanie próbnej matury oraz próbnych egzaminów potwierdzających kwalifikacje zawodowe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IX/X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nauczyciele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1080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 xml:space="preserve">analizowanie wyników egzaminów zewnętrznych oraz wdrożenie wniosków z </w:t>
            </w:r>
            <w:proofErr w:type="spellStart"/>
            <w:r w:rsidRPr="00FA455C">
              <w:rPr>
                <w:rFonts w:ascii="Arial" w:eastAsia="SimSun" w:hAnsi="Arial" w:cs="Arial"/>
                <w:sz w:val="20"/>
                <w:szCs w:val="20"/>
              </w:rPr>
              <w:t>analizyw</w:t>
            </w:r>
            <w:proofErr w:type="spellEnd"/>
            <w:r w:rsidRPr="00FA455C">
              <w:rPr>
                <w:rFonts w:ascii="Arial" w:eastAsia="SimSun" w:hAnsi="Arial" w:cs="Arial"/>
                <w:sz w:val="20"/>
                <w:szCs w:val="20"/>
              </w:rPr>
              <w:t xml:space="preserve"> celu poprawy wyników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nauczyciele</w:t>
            </w:r>
          </w:p>
        </w:tc>
        <w:tc>
          <w:tcPr>
            <w:tcW w:w="2409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510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prowadzenie hospitacji diagnozujących</w:t>
            </w:r>
          </w:p>
        </w:tc>
        <w:tc>
          <w:tcPr>
            <w:tcW w:w="1418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555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obserwacja lekcji</w:t>
            </w: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3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1005"/>
        </w:trPr>
        <w:tc>
          <w:tcPr>
            <w:tcW w:w="708" w:type="dxa"/>
            <w:vMerge w:val="restart"/>
            <w:vAlign w:val="center"/>
          </w:tcPr>
          <w:p w:rsidR="00910E15" w:rsidRPr="00FA455C" w:rsidRDefault="009C49AF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4</w:t>
            </w:r>
            <w:r w:rsidR="00910E15" w:rsidRPr="00FA455C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Praca z uczniem zdolnym i z uczniem mającym trudności w nauce</w:t>
            </w:r>
          </w:p>
        </w:tc>
        <w:tc>
          <w:tcPr>
            <w:tcW w:w="4111" w:type="dxa"/>
            <w:vAlign w:val="center"/>
          </w:tcPr>
          <w:p w:rsidR="00910E15" w:rsidRPr="00FA455C" w:rsidRDefault="002364B3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realizacja</w:t>
            </w:r>
            <w:r w:rsidR="00910E15" w:rsidRPr="00FA455C">
              <w:rPr>
                <w:rFonts w:ascii="Arial" w:eastAsia="SimSun" w:hAnsi="Arial" w:cs="Arial"/>
                <w:sz w:val="20"/>
                <w:szCs w:val="20"/>
              </w:rPr>
              <w:t xml:space="preserve"> programu Pracy </w:t>
            </w:r>
            <w:r w:rsidR="00870EA9" w:rsidRPr="00FA455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zespołu redagującego </w:t>
            </w:r>
            <w:r w:rsidR="00910E15" w:rsidRPr="00FA455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 ewaluującego program wspomagania uczniów w edukacji</w:t>
            </w:r>
          </w:p>
        </w:tc>
        <w:tc>
          <w:tcPr>
            <w:tcW w:w="1418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zespoły zadaniowe, pedagog, nauczyciele</w:t>
            </w:r>
          </w:p>
        </w:tc>
        <w:tc>
          <w:tcPr>
            <w:tcW w:w="2409" w:type="dxa"/>
            <w:vMerge w:val="restart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</w:t>
            </w:r>
          </w:p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szkolna</w:t>
            </w:r>
          </w:p>
        </w:tc>
      </w:tr>
      <w:tr w:rsidR="00910E15" w:rsidRPr="00FA455C" w:rsidTr="00910E15">
        <w:trPr>
          <w:trHeight w:val="660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opracowanie i wdrożenie programów dostosowania wymagań edukacyjnych</w:t>
            </w: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nauczyciele, wychowawcy, pedagog szkolny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781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 xml:space="preserve">prowadzenie zajęć wyrównawczych dla uczniów w ramach projektów unijnych </w:t>
            </w: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717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1"/>
                <w:numId w:val="24"/>
              </w:numPr>
              <w:tabs>
                <w:tab w:val="clear" w:pos="1440"/>
                <w:tab w:val="num" w:pos="330"/>
              </w:tabs>
              <w:ind w:hanging="1440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organizowanie i udzielanie pomocy</w:t>
            </w:r>
          </w:p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 xml:space="preserve">      psychologiczno pedagogicznej*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według potrzeb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oraz planu pomocy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pedagog, wychowawcy,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717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ind w:left="34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- umożliwienie zdawania egzaminów maturalnych na poziomie rozszerzonym</w:t>
            </w:r>
            <w:r w:rsidRPr="00FA455C">
              <w:rPr>
                <w:rFonts w:ascii="Arial" w:eastAsia="SimSun" w:hAnsi="Arial" w:cs="Arial"/>
                <w:sz w:val="20"/>
                <w:szCs w:val="20"/>
              </w:rPr>
              <w:br/>
              <w:t>z przedmiotów nie objętych rozszerzeniem w siatce godzin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według potrzeb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nauczyciele, dyrektor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717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- indywidualizacja pracy z uczniem pod kątem regularnej analizy indywidualnych osiągnięć ucznia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615"/>
        </w:trPr>
        <w:tc>
          <w:tcPr>
            <w:tcW w:w="708" w:type="dxa"/>
            <w:vMerge w:val="restart"/>
            <w:vAlign w:val="center"/>
          </w:tcPr>
          <w:p w:rsidR="00910E15" w:rsidRPr="00FA455C" w:rsidRDefault="009C49AF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5</w:t>
            </w:r>
            <w:r w:rsidR="00910E15" w:rsidRPr="00FA455C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Uatrakcyjnienie metod nauczania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wykorzystywanie sprzętu multimedialnego w procesie lekcyjnym i na zajęciach pozalekcyjnych</w:t>
            </w:r>
          </w:p>
        </w:tc>
        <w:tc>
          <w:tcPr>
            <w:tcW w:w="1418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 w:val="restart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</w:t>
            </w:r>
          </w:p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szkolna</w:t>
            </w:r>
          </w:p>
        </w:tc>
      </w:tr>
      <w:tr w:rsidR="00910E15" w:rsidRPr="00FA455C" w:rsidTr="00910E15">
        <w:trPr>
          <w:trHeight w:val="850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stosowanie metod aktywizujących w pracy z uczniami</w:t>
            </w: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5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615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wprowadzanie innowacji dotyczących działań dydaktycznych</w:t>
            </w:r>
          </w:p>
        </w:tc>
        <w:tc>
          <w:tcPr>
            <w:tcW w:w="141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5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550"/>
        </w:trPr>
        <w:tc>
          <w:tcPr>
            <w:tcW w:w="708" w:type="dxa"/>
            <w:vMerge w:val="restart"/>
            <w:vAlign w:val="center"/>
          </w:tcPr>
          <w:p w:rsidR="00910E15" w:rsidRPr="00FA455C" w:rsidRDefault="009C49AF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6</w:t>
            </w:r>
            <w:r w:rsidR="00910E15" w:rsidRPr="00FA455C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Prowadzenie kół zainteresowań dla uczniów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zdiagnozowanie zainteresowań uczniów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IX/X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nauczyciele, wychowawcy</w:t>
            </w:r>
          </w:p>
        </w:tc>
        <w:tc>
          <w:tcPr>
            <w:tcW w:w="2409" w:type="dxa"/>
            <w:vMerge w:val="restart"/>
            <w:vAlign w:val="center"/>
          </w:tcPr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</w:t>
            </w:r>
          </w:p>
          <w:p w:rsidR="00910E15" w:rsidRPr="00FA455C" w:rsidRDefault="00910E15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szkolna</w:t>
            </w:r>
          </w:p>
        </w:tc>
      </w:tr>
      <w:tr w:rsidR="00910E15" w:rsidRPr="00FA455C" w:rsidTr="00910E15">
        <w:trPr>
          <w:trHeight w:val="600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opracowanie i przedstawienie oferty zajęć pozalekcyjnych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IX/X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6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705"/>
        </w:trPr>
        <w:tc>
          <w:tcPr>
            <w:tcW w:w="70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zorganizowanie pracy kół zainteresowań</w:t>
            </w:r>
          </w:p>
        </w:tc>
        <w:tc>
          <w:tcPr>
            <w:tcW w:w="1418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910E15" w:rsidRPr="00FA455C" w:rsidRDefault="00910E15" w:rsidP="00910E15">
            <w:pPr>
              <w:numPr>
                <w:ilvl w:val="0"/>
                <w:numId w:val="26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370A00" w:rsidRPr="00FA455C" w:rsidTr="00910E15">
        <w:trPr>
          <w:trHeight w:val="645"/>
        </w:trPr>
        <w:tc>
          <w:tcPr>
            <w:tcW w:w="708" w:type="dxa"/>
            <w:vMerge w:val="restart"/>
            <w:vAlign w:val="center"/>
          </w:tcPr>
          <w:p w:rsidR="00370A00" w:rsidRPr="00FA455C" w:rsidRDefault="009C49AF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7</w:t>
            </w:r>
            <w:r w:rsidR="00370A00" w:rsidRPr="00FA455C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  <w:vMerge w:val="restart"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Monitorowanie losów absolwentów</w:t>
            </w:r>
          </w:p>
        </w:tc>
        <w:tc>
          <w:tcPr>
            <w:tcW w:w="4111" w:type="dxa"/>
            <w:vAlign w:val="center"/>
          </w:tcPr>
          <w:p w:rsidR="00370A00" w:rsidRPr="00FA455C" w:rsidRDefault="00370A00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wykorzystywanie informacji o losach absolwentów do doskonalenia efektów nauczania i wychowania</w:t>
            </w:r>
          </w:p>
        </w:tc>
        <w:tc>
          <w:tcPr>
            <w:tcW w:w="1418" w:type="dxa"/>
            <w:vMerge w:val="restart"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370A00" w:rsidRPr="00FA455C" w:rsidRDefault="00370A00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zespół ds. monitorowania losów absolwentów, wychowawcy</w:t>
            </w:r>
          </w:p>
        </w:tc>
        <w:tc>
          <w:tcPr>
            <w:tcW w:w="2409" w:type="dxa"/>
            <w:vMerge w:val="restart"/>
            <w:vAlign w:val="center"/>
          </w:tcPr>
          <w:p w:rsidR="00370A00" w:rsidRPr="00FA455C" w:rsidRDefault="00370A00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zespołu ds. monitorowania losów absolwentów,</w:t>
            </w:r>
          </w:p>
          <w:p w:rsidR="00370A00" w:rsidRPr="00FA455C" w:rsidRDefault="00370A00" w:rsidP="00910E15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zapisy w dokumentacji wychowawcy</w:t>
            </w:r>
          </w:p>
        </w:tc>
      </w:tr>
      <w:tr w:rsidR="00370A00" w:rsidRPr="00FA455C" w:rsidTr="00370A00">
        <w:trPr>
          <w:trHeight w:val="1601"/>
        </w:trPr>
        <w:tc>
          <w:tcPr>
            <w:tcW w:w="708" w:type="dxa"/>
            <w:vMerge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70A00" w:rsidRPr="00FA455C" w:rsidRDefault="00370A00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współpraca szkoły ze swoimi absolwentami</w:t>
            </w:r>
          </w:p>
          <w:p w:rsidR="00370A00" w:rsidRPr="00FA455C" w:rsidRDefault="00370A00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promowanie wartości edukacji poprzez organizację spotkań z absolwentami, którzy mają własne firmy, studiują, lub osiągają sukcesy w oparciu o wiedzę zdobytą w naszej szkole</w:t>
            </w:r>
          </w:p>
        </w:tc>
        <w:tc>
          <w:tcPr>
            <w:tcW w:w="1418" w:type="dxa"/>
            <w:vMerge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0A00" w:rsidRPr="00FA455C" w:rsidRDefault="00370A00" w:rsidP="00910E15">
            <w:pPr>
              <w:numPr>
                <w:ilvl w:val="0"/>
                <w:numId w:val="21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370A00" w:rsidRPr="00FA455C" w:rsidRDefault="00370A00" w:rsidP="00910E15">
            <w:pPr>
              <w:numPr>
                <w:ilvl w:val="0"/>
                <w:numId w:val="21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370A00" w:rsidRPr="00FA455C" w:rsidTr="00910E15">
        <w:trPr>
          <w:trHeight w:val="728"/>
        </w:trPr>
        <w:tc>
          <w:tcPr>
            <w:tcW w:w="708" w:type="dxa"/>
            <w:vMerge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70A00" w:rsidRPr="00FA455C" w:rsidRDefault="00370A00" w:rsidP="00910E15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0A00" w:rsidRPr="00FA455C" w:rsidRDefault="00370A00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A00" w:rsidRPr="00FA455C" w:rsidRDefault="00370A00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70A00" w:rsidRPr="00FA455C" w:rsidRDefault="00370A00" w:rsidP="00370A00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910E15" w:rsidRPr="00FA455C" w:rsidRDefault="00910E15" w:rsidP="00910E15">
      <w:pPr>
        <w:spacing w:line="360" w:lineRule="auto"/>
        <w:rPr>
          <w:rFonts w:ascii="Arial" w:hAnsi="Arial" w:cs="Arial"/>
          <w:b/>
        </w:rPr>
      </w:pPr>
    </w:p>
    <w:p w:rsidR="00910E15" w:rsidRPr="00FA455C" w:rsidRDefault="00910E15" w:rsidP="00910E15">
      <w:pPr>
        <w:spacing w:line="360" w:lineRule="auto"/>
        <w:rPr>
          <w:rFonts w:ascii="Arial" w:hAnsi="Arial" w:cs="Arial"/>
          <w:b/>
          <w:u w:val="single"/>
        </w:rPr>
      </w:pPr>
      <w:r w:rsidRPr="00FA455C">
        <w:rPr>
          <w:rFonts w:ascii="Arial" w:hAnsi="Arial" w:cs="Arial"/>
          <w:b/>
        </w:rPr>
        <w:t xml:space="preserve">4. Czwarty obszar : </w:t>
      </w:r>
      <w:r w:rsidRPr="00FA455C">
        <w:rPr>
          <w:rFonts w:ascii="Arial" w:hAnsi="Arial" w:cs="Arial"/>
          <w:b/>
          <w:u w:val="single"/>
        </w:rPr>
        <w:t>Kadra – doskonalenie zawodowe nauczycieli oraz kadry niepedagogicznej</w:t>
      </w:r>
    </w:p>
    <w:p w:rsidR="00910E15" w:rsidRPr="00FA455C" w:rsidRDefault="00910E15" w:rsidP="00910E15">
      <w:pPr>
        <w:spacing w:line="360" w:lineRule="auto"/>
        <w:rPr>
          <w:rFonts w:ascii="Arial" w:hAnsi="Arial" w:cs="Arial"/>
          <w:b/>
          <w:u w:val="single"/>
        </w:rPr>
      </w:pPr>
    </w:p>
    <w:p w:rsidR="00910E15" w:rsidRPr="00FA455C" w:rsidRDefault="00910E15" w:rsidP="00910E15">
      <w:pPr>
        <w:numPr>
          <w:ilvl w:val="0"/>
          <w:numId w:val="27"/>
        </w:numPr>
        <w:spacing w:line="360" w:lineRule="auto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Zakładane cele: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910E15" w:rsidRPr="00FA455C" w:rsidRDefault="00910E15" w:rsidP="00910E15">
      <w:pPr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kształtowanie potencjału kadrowego,</w:t>
      </w:r>
    </w:p>
    <w:p w:rsidR="00910E15" w:rsidRPr="00FA455C" w:rsidRDefault="00910E15" w:rsidP="00910E15">
      <w:pPr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prowadzenie procesu doskonalenia kadry pedagogicznej i niepedagogicznej szkoły,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910E15" w:rsidRPr="00FA455C" w:rsidRDefault="00910E15" w:rsidP="00910E15">
      <w:pPr>
        <w:numPr>
          <w:ilvl w:val="0"/>
          <w:numId w:val="27"/>
        </w:numPr>
        <w:spacing w:line="360" w:lineRule="auto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Kryteria sukcesu: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polityka kadrowa prowadzona przez dyrektora szkoły jest planowana i realizowana stosownie do działań szkoły i kierunków jej rozwoju,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wszyscy nauczyciele posiadają pełne kwalifikacje,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>przydział zajęć edukacyjnych i zakresy obowiązków są zgodne z posiadanymi kwalifikacjami,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przestrzegane są przepisy i procedury w zakresie uzyskiwania stopni awansu zawodowego,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rozpoznawane są potrzeby w zakresie doskonalenia związane z rozwojem szkoły,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wewnętrzne doskonalenie nauczycieli wynika z potrzeb szkoły, jest zaplanowane i właściwie organizowane,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rozwój zawodowy kadry pedagogicznej i niepedagogicznej jest związany z jakościowym rozwojem szkoły oraz indywidualnymi potrzebami,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nauczyciele stosują nabytą wiedzę i umiejętności w swojej pracy a ich osiągnięcia są upowszechniane,</w:t>
      </w:r>
    </w:p>
    <w:p w:rsidR="00910E15" w:rsidRPr="00FA455C" w:rsidRDefault="00910E15" w:rsidP="00910E15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rozwój zawodowy jest uwzględniany w ocenie pracy nauczycieli,</w:t>
      </w:r>
    </w:p>
    <w:p w:rsidR="00910E15" w:rsidRPr="00FA455C" w:rsidRDefault="00910E15" w:rsidP="00910E15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FA455C">
        <w:rPr>
          <w:rFonts w:ascii="Arial" w:hAnsi="Arial" w:cs="Arial"/>
          <w:sz w:val="21"/>
          <w:szCs w:val="21"/>
        </w:rPr>
        <w:br w:type="page"/>
      </w:r>
      <w:r w:rsidRPr="00FA455C">
        <w:rPr>
          <w:rFonts w:ascii="Arial" w:hAnsi="Arial" w:cs="Arial"/>
          <w:u w:val="single"/>
        </w:rPr>
        <w:lastRenderedPageBreak/>
        <w:t>Zadania do realizacji:</w:t>
      </w: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tbl>
      <w:tblPr>
        <w:tblW w:w="1349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774"/>
        <w:gridCol w:w="3693"/>
        <w:gridCol w:w="1752"/>
        <w:gridCol w:w="2501"/>
        <w:gridCol w:w="2225"/>
      </w:tblGrid>
      <w:tr w:rsidR="00910E15" w:rsidRPr="00FA455C" w:rsidTr="00910E15">
        <w:trPr>
          <w:trHeight w:val="712"/>
        </w:trPr>
        <w:tc>
          <w:tcPr>
            <w:tcW w:w="548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4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50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Osoba odpowiedzialna - realizatorzy</w:t>
            </w: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b/>
                <w:sz w:val="20"/>
                <w:szCs w:val="20"/>
              </w:rPr>
              <w:t>Dokumentacja zadania potwierdzająca realizację</w:t>
            </w:r>
          </w:p>
        </w:tc>
      </w:tr>
      <w:tr w:rsidR="00910E15" w:rsidRPr="00FA455C" w:rsidTr="00910E15">
        <w:trPr>
          <w:trHeight w:val="1487"/>
        </w:trPr>
        <w:tc>
          <w:tcPr>
            <w:tcW w:w="548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4" w:type="dxa"/>
            <w:vAlign w:val="center"/>
          </w:tcPr>
          <w:p w:rsidR="00910E15" w:rsidRPr="00FA455C" w:rsidRDefault="00910E15" w:rsidP="00E1462C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Przegląd zasobów kadrowych w związku z planowanym rozwojem szkoły </w:t>
            </w:r>
            <w:r w:rsidR="00E1462C" w:rsidRPr="00FA455C">
              <w:rPr>
                <w:rFonts w:ascii="Arial" w:hAnsi="Arial" w:cs="Arial"/>
                <w:sz w:val="20"/>
                <w:szCs w:val="20"/>
              </w:rPr>
              <w:t>(m.in. wprowadzenie nowych zawodów)</w:t>
            </w: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0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analiza ramowych programów nauczania,</w:t>
            </w:r>
          </w:p>
          <w:p w:rsidR="00910E15" w:rsidRPr="00FA455C" w:rsidRDefault="00910E15" w:rsidP="00910E15">
            <w:pPr>
              <w:numPr>
                <w:ilvl w:val="0"/>
                <w:numId w:val="30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analiza kwalifikacji nauczycieli i kadry niepedagogicznej pod kątem planowanych zmian</w:t>
            </w:r>
            <w:r w:rsidR="003231FE" w:rsidRPr="00FA45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1462C" w:rsidRPr="00FA455C" w:rsidRDefault="00E1462C" w:rsidP="003231FE">
            <w:pPr>
              <w:numPr>
                <w:ilvl w:val="0"/>
                <w:numId w:val="30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podejmowanie przez nauczyciel</w:t>
            </w:r>
            <w:r w:rsidR="003231FE" w:rsidRPr="00FA455C">
              <w:rPr>
                <w:rFonts w:ascii="Arial" w:hAnsi="Arial" w:cs="Arial"/>
                <w:sz w:val="20"/>
                <w:szCs w:val="20"/>
              </w:rPr>
              <w:t>i rożnych form doskonalenia</w:t>
            </w:r>
          </w:p>
        </w:tc>
        <w:tc>
          <w:tcPr>
            <w:tcW w:w="1752" w:type="dxa"/>
            <w:vAlign w:val="center"/>
          </w:tcPr>
          <w:p w:rsidR="00910E15" w:rsidRPr="00FA455C" w:rsidRDefault="003231FE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 w trakcie realizacji koncepcji</w:t>
            </w:r>
          </w:p>
        </w:tc>
        <w:tc>
          <w:tcPr>
            <w:tcW w:w="250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pracownicy działu kadr</w:t>
            </w:r>
          </w:p>
        </w:tc>
        <w:tc>
          <w:tcPr>
            <w:tcW w:w="2225" w:type="dxa"/>
            <w:vAlign w:val="center"/>
          </w:tcPr>
          <w:p w:rsidR="00910E15" w:rsidRPr="00FA455C" w:rsidRDefault="00E1462C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dziale kadr PZEAS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br/>
              <w:t>w Strzyżowie</w:t>
            </w:r>
          </w:p>
        </w:tc>
      </w:tr>
      <w:tr w:rsidR="00910E15" w:rsidRPr="00FA455C" w:rsidTr="00910E15">
        <w:trPr>
          <w:trHeight w:val="669"/>
        </w:trPr>
        <w:tc>
          <w:tcPr>
            <w:tcW w:w="548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4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Stworzenie systemu doskonalenia kadry uwzględniającego potrzeby szkoły wynikające z planowanych zmian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( reforma oświaty, niż demograficzny, nowe kierunki kształcenia)</w:t>
            </w: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diagnoza potrzeb szkoleniowych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IX 20</w:t>
            </w:r>
            <w:r w:rsidR="002364B3" w:rsidRPr="00FA455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910E15" w:rsidRPr="00FA455C" w:rsidRDefault="00910E15" w:rsidP="0023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IX 20</w:t>
            </w:r>
            <w:r w:rsidR="002364B3" w:rsidRPr="00FA45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01" w:type="dxa"/>
            <w:vMerge w:val="restart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wicedyrektor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lider WDN</w:t>
            </w: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zaświadczenia</w:t>
            </w:r>
          </w:p>
        </w:tc>
      </w:tr>
      <w:tr w:rsidR="00910E15" w:rsidRPr="00FA455C" w:rsidTr="00910E15">
        <w:trPr>
          <w:trHeight w:val="673"/>
        </w:trPr>
        <w:tc>
          <w:tcPr>
            <w:tcW w:w="54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ustalenie harmonogramu doskonalenia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przedstawienie planu</w:t>
            </w:r>
          </w:p>
        </w:tc>
        <w:tc>
          <w:tcPr>
            <w:tcW w:w="2501" w:type="dxa"/>
            <w:vMerge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księgach protokołów</w:t>
            </w:r>
          </w:p>
        </w:tc>
      </w:tr>
      <w:tr w:rsidR="00910E15" w:rsidRPr="00FA455C" w:rsidTr="00910E15">
        <w:trPr>
          <w:trHeight w:val="937"/>
        </w:trPr>
        <w:tc>
          <w:tcPr>
            <w:tcW w:w="548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udział kadry w formach szkolenia wewnątrzszkolnego i szkoleniu zawodowym zewnętrznym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doskonalenie cały rok</w:t>
            </w:r>
          </w:p>
        </w:tc>
        <w:tc>
          <w:tcPr>
            <w:tcW w:w="2501" w:type="dxa"/>
            <w:vMerge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sprawozdanie lidera WDN</w:t>
            </w:r>
          </w:p>
        </w:tc>
      </w:tr>
      <w:tr w:rsidR="00910E15" w:rsidRPr="00FA455C" w:rsidTr="00910E15">
        <w:trPr>
          <w:trHeight w:val="1069"/>
        </w:trPr>
        <w:tc>
          <w:tcPr>
            <w:tcW w:w="548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74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Udział w projektach edukacyjnych finansowanych ze środków europejskich</w:t>
            </w: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współpraca z instytucjami prowadzącymi doskonalenie nauczycieli w ramach środków unijnych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250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dyrektor 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biuro projektów</w:t>
            </w: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zaświadczenia zapisy w księgach protokołów</w:t>
            </w:r>
          </w:p>
        </w:tc>
      </w:tr>
      <w:tr w:rsidR="00910E15" w:rsidRPr="00FA455C" w:rsidTr="00910E15">
        <w:trPr>
          <w:trHeight w:val="1069"/>
        </w:trPr>
        <w:tc>
          <w:tcPr>
            <w:tcW w:w="548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74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Doskonalenie nauczycieli w zakresie przeprowadzania egzaminów zewnętrznych w nowej formie</w:t>
            </w: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współpraca z instytucjami prowadzącymi doskonalenie nauczycieli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wg harmonogramu WDN</w:t>
            </w:r>
          </w:p>
        </w:tc>
        <w:tc>
          <w:tcPr>
            <w:tcW w:w="250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dyrektor, instytucja zewnętrzna</w:t>
            </w: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1069"/>
        </w:trPr>
        <w:tc>
          <w:tcPr>
            <w:tcW w:w="548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74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Doskonalenie w ramach zespołów przedmiotowych</w:t>
            </w:r>
          </w:p>
        </w:tc>
        <w:tc>
          <w:tcPr>
            <w:tcW w:w="3693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3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współpraca nauczycieli w celu wymiany doświadczeń dotyczących użytkowania sprzętu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pomocy dydaktycznych</w:t>
            </w:r>
          </w:p>
        </w:tc>
        <w:tc>
          <w:tcPr>
            <w:tcW w:w="1752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w miarę potrzeb</w:t>
            </w:r>
          </w:p>
        </w:tc>
        <w:tc>
          <w:tcPr>
            <w:tcW w:w="2501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225" w:type="dxa"/>
            <w:vAlign w:val="center"/>
          </w:tcPr>
          <w:p w:rsidR="00910E15" w:rsidRPr="00FA455C" w:rsidRDefault="00910E15" w:rsidP="00910E15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zespołów przedmiotowych</w:t>
            </w:r>
          </w:p>
        </w:tc>
      </w:tr>
    </w:tbl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b/>
          <w:u w:val="single"/>
        </w:rPr>
      </w:pPr>
      <w:r w:rsidRPr="00FA455C">
        <w:rPr>
          <w:rFonts w:ascii="Arial" w:hAnsi="Arial" w:cs="Arial"/>
          <w:b/>
        </w:rPr>
        <w:br w:type="page"/>
      </w:r>
      <w:r w:rsidRPr="00FA455C">
        <w:rPr>
          <w:rFonts w:ascii="Arial" w:hAnsi="Arial" w:cs="Arial"/>
          <w:b/>
        </w:rPr>
        <w:lastRenderedPageBreak/>
        <w:t xml:space="preserve">5.Piąty obszar: </w:t>
      </w:r>
      <w:r w:rsidRPr="00FA455C">
        <w:rPr>
          <w:rFonts w:ascii="Arial" w:hAnsi="Arial" w:cs="Arial"/>
          <w:b/>
          <w:u w:val="single"/>
        </w:rPr>
        <w:t>Działalność opiekuńczo-wychowawcza szkoły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910E15" w:rsidRPr="00FA455C" w:rsidRDefault="00910E15" w:rsidP="00910E15">
      <w:pPr>
        <w:numPr>
          <w:ilvl w:val="0"/>
          <w:numId w:val="33"/>
        </w:numPr>
        <w:rPr>
          <w:rFonts w:ascii="Arial" w:hAnsi="Arial" w:cs="Arial"/>
          <w:bCs/>
          <w:u w:val="single"/>
        </w:rPr>
      </w:pPr>
      <w:r w:rsidRPr="00FA455C">
        <w:rPr>
          <w:rFonts w:ascii="Arial" w:hAnsi="Arial" w:cs="Arial"/>
          <w:bCs/>
          <w:u w:val="single"/>
        </w:rPr>
        <w:t>Zakładane cele:</w:t>
      </w:r>
    </w:p>
    <w:p w:rsidR="00910E15" w:rsidRPr="00FA455C" w:rsidRDefault="00910E15" w:rsidP="00910E15">
      <w:pPr>
        <w:ind w:left="360"/>
        <w:rPr>
          <w:rFonts w:ascii="Arial" w:hAnsi="Arial" w:cs="Arial"/>
          <w:bCs/>
          <w:u w:val="single"/>
        </w:rPr>
      </w:pPr>
    </w:p>
    <w:p w:rsidR="00910E15" w:rsidRPr="00FA455C" w:rsidRDefault="00910E15" w:rsidP="00910E1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zapewnienie wszystkim uczniom i pracownikom bezpiecznych warunków nauki i pracy w szkole;</w:t>
      </w:r>
    </w:p>
    <w:p w:rsidR="00910E15" w:rsidRPr="00FA455C" w:rsidRDefault="00910E15" w:rsidP="00910E1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realizacja szkolnych programów wychowania i profilaktyki, wspomaganie rozwoju osobowego uczniów;</w:t>
      </w:r>
    </w:p>
    <w:p w:rsidR="00910E15" w:rsidRPr="00FA455C" w:rsidRDefault="00910E15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eastAsia="SymbolMT" w:hAnsi="Arial" w:cs="Arial"/>
          <w:sz w:val="21"/>
          <w:szCs w:val="21"/>
        </w:rPr>
        <w:t>r</w:t>
      </w:r>
      <w:r w:rsidRPr="00FA455C">
        <w:rPr>
          <w:rFonts w:ascii="Arial" w:hAnsi="Arial" w:cs="Arial"/>
          <w:sz w:val="21"/>
          <w:szCs w:val="21"/>
        </w:rPr>
        <w:t>ozwijanie postawy szacunku dla dobra, prawdy i człowieka;</w:t>
      </w:r>
    </w:p>
    <w:p w:rsidR="00910E15" w:rsidRPr="00FA455C" w:rsidRDefault="00910E15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eastAsia="SymbolMT" w:hAnsi="Arial" w:cs="Arial"/>
          <w:sz w:val="21"/>
          <w:szCs w:val="21"/>
        </w:rPr>
        <w:t>r</w:t>
      </w:r>
      <w:r w:rsidRPr="00FA455C">
        <w:rPr>
          <w:rFonts w:ascii="Arial" w:hAnsi="Arial" w:cs="Arial"/>
          <w:sz w:val="21"/>
          <w:szCs w:val="21"/>
        </w:rPr>
        <w:t>ozwijanie współpracy z rodzicami na różnych płaszczyznach działalności szkoły;</w:t>
      </w:r>
    </w:p>
    <w:p w:rsidR="00910E15" w:rsidRPr="00FA455C" w:rsidRDefault="00910E15" w:rsidP="00910E1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eastAsia="SymbolMT" w:hAnsi="Arial" w:cs="Arial"/>
          <w:sz w:val="21"/>
          <w:szCs w:val="21"/>
        </w:rPr>
        <w:t>z</w:t>
      </w:r>
      <w:r w:rsidRPr="00FA455C">
        <w:rPr>
          <w:rFonts w:ascii="Arial" w:hAnsi="Arial" w:cs="Arial"/>
          <w:sz w:val="21"/>
          <w:szCs w:val="21"/>
        </w:rPr>
        <w:t>apewnienie dostępnych form pomocy wychowankom</w:t>
      </w:r>
      <w:r w:rsidR="00DA5D11" w:rsidRPr="00FA455C">
        <w:rPr>
          <w:rFonts w:ascii="Arial" w:hAnsi="Arial" w:cs="Arial"/>
          <w:sz w:val="21"/>
          <w:szCs w:val="21"/>
        </w:rPr>
        <w:t>)</w:t>
      </w:r>
      <w:r w:rsidRPr="00FA455C">
        <w:rPr>
          <w:rFonts w:ascii="Arial" w:hAnsi="Arial" w:cs="Arial"/>
          <w:sz w:val="21"/>
          <w:szCs w:val="21"/>
        </w:rPr>
        <w:t xml:space="preserve">, w tym podejmowanie działań do pomocy uczniom pochodzącym z rodzin gorzej </w:t>
      </w:r>
      <w:proofErr w:type="spellStart"/>
      <w:r w:rsidRPr="00FA455C">
        <w:rPr>
          <w:rFonts w:ascii="Arial" w:hAnsi="Arial" w:cs="Arial"/>
          <w:sz w:val="21"/>
          <w:szCs w:val="21"/>
        </w:rPr>
        <w:t>sytuowanychoraz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przyznawanie i zgłaszanie uczniów osiągających wysokie wyniki w nauce do różnego rodzaju stypendiów;</w:t>
      </w:r>
    </w:p>
    <w:p w:rsidR="00910E15" w:rsidRPr="00FA455C" w:rsidRDefault="00910E15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eastAsia="SymbolMT" w:hAnsi="Arial" w:cs="Arial"/>
          <w:sz w:val="21"/>
          <w:szCs w:val="21"/>
        </w:rPr>
        <w:t>p</w:t>
      </w:r>
      <w:r w:rsidRPr="00FA455C">
        <w:rPr>
          <w:rFonts w:ascii="Arial" w:hAnsi="Arial" w:cs="Arial"/>
          <w:sz w:val="21"/>
          <w:szCs w:val="21"/>
        </w:rPr>
        <w:t xml:space="preserve">odejmowanie systematycznych i skutecznych działań wychowawczych i profilaktycznych i opiekuńczych, zapewnianie regularnej profilaktyki </w:t>
      </w:r>
    </w:p>
    <w:p w:rsidR="00910E15" w:rsidRPr="00FA455C" w:rsidRDefault="00910E15" w:rsidP="00910E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i pomocy uczniom zagrożonym nałogami i patologią;</w:t>
      </w:r>
    </w:p>
    <w:p w:rsidR="00910E15" w:rsidRPr="00FA455C" w:rsidRDefault="00910E15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eastAsia="SymbolMT" w:hAnsi="Arial" w:cs="Arial"/>
          <w:sz w:val="21"/>
          <w:szCs w:val="21"/>
        </w:rPr>
        <w:t>w</w:t>
      </w:r>
      <w:r w:rsidRPr="00FA455C">
        <w:rPr>
          <w:rFonts w:ascii="Arial" w:hAnsi="Arial" w:cs="Arial"/>
          <w:sz w:val="21"/>
          <w:szCs w:val="21"/>
        </w:rPr>
        <w:t>spomaganie dojrzałości postaw moralnych, społecznych i emocjonalnych wychowanków;</w:t>
      </w:r>
    </w:p>
    <w:p w:rsidR="00910E15" w:rsidRPr="00FA455C" w:rsidRDefault="00910E15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organizacja doradztwa zawodowego dla uczniów;</w:t>
      </w:r>
    </w:p>
    <w:p w:rsidR="00910E15" w:rsidRPr="00FA455C" w:rsidRDefault="00910E15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kształtowanie wśród młodzieży postawy prozdrowotnej poprzez aktywne uczestnictwo w środowiskowych imprezach sportowych;</w:t>
      </w:r>
    </w:p>
    <w:p w:rsidR="009A55AB" w:rsidRPr="00FA455C" w:rsidRDefault="009A55AB" w:rsidP="00910E1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wzmacnianie u uczniów poczucia własnej wartości.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FA455C">
        <w:rPr>
          <w:rFonts w:ascii="Arial" w:hAnsi="Arial" w:cs="Arial"/>
          <w:bCs/>
          <w:u w:val="single"/>
        </w:rPr>
        <w:t>Kryteria sukcesu: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wychowawcy systematycznie przeprowadzają edukację rodziców na tematy związane z wychowaniem,</w:t>
      </w: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szkoła jest postrzegana jako przyjazna uczniowi, o odpowiednich relacjach: uczeń-uczeń, nauczyciel-uczeń, nauczyciel-rodzic,</w:t>
      </w: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zmniejsza się liczba negatywnych zachowań uczniów z perspektywy oczekiwań szkoły,</w:t>
      </w: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poprawia się frekwencja uczniów na zajęciach lekcyjnych i pozalekcyjnych,</w:t>
      </w:r>
    </w:p>
    <w:p w:rsidR="009A55AB" w:rsidRPr="00FA455C" w:rsidRDefault="009A55AB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uczniowie przejawiają własną inicjatywę na lekcjach oraz w działalności na rzecz szkoły i środowiska,</w:t>
      </w: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uczniowie uczestniczą w wyjazdach na wycieczki, biwaki turystyczne i rekreacyjne,</w:t>
      </w: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>szkoła na bieżąco współpracuje z poradnią psychologiczno-pedagogiczną,</w:t>
      </w:r>
    </w:p>
    <w:p w:rsidR="00910E15" w:rsidRPr="00FA455C" w:rsidRDefault="00910E15" w:rsidP="00910E1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 szkole funkcjonuje ośrodek doradztwa zawodowego we współpracy z PUP.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</w:rPr>
      </w:pPr>
    </w:p>
    <w:p w:rsidR="00910E15" w:rsidRPr="00FA455C" w:rsidRDefault="00910E15" w:rsidP="00910E15">
      <w:pPr>
        <w:autoSpaceDE w:val="0"/>
        <w:autoSpaceDN w:val="0"/>
        <w:adjustRightInd w:val="0"/>
        <w:rPr>
          <w:rFonts w:ascii="Arial" w:hAnsi="Arial" w:cs="Arial"/>
        </w:rPr>
      </w:pPr>
    </w:p>
    <w:p w:rsidR="00910E15" w:rsidRPr="00FA455C" w:rsidRDefault="00910E15" w:rsidP="00910E15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Zadania do realizacji:</w:t>
      </w:r>
    </w:p>
    <w:p w:rsidR="00910E15" w:rsidRPr="00FA455C" w:rsidRDefault="00910E15" w:rsidP="00910E1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10E15" w:rsidRPr="00FA455C" w:rsidRDefault="00910E15" w:rsidP="00910E1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811"/>
        <w:gridCol w:w="4752"/>
        <w:gridCol w:w="1695"/>
        <w:gridCol w:w="1903"/>
        <w:gridCol w:w="2503"/>
      </w:tblGrid>
      <w:tr w:rsidR="006023FC" w:rsidRPr="00FA455C" w:rsidTr="006023FC">
        <w:trPr>
          <w:trHeight w:val="934"/>
        </w:trPr>
        <w:tc>
          <w:tcPr>
            <w:tcW w:w="195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Osoba odpowiedzialna- realizatorzy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Dokumentacja zadania potwierdzająca realizację</w:t>
            </w:r>
          </w:p>
        </w:tc>
      </w:tr>
      <w:tr w:rsidR="006023FC" w:rsidRPr="00FA455C" w:rsidTr="006023FC">
        <w:trPr>
          <w:trHeight w:val="1272"/>
        </w:trPr>
        <w:tc>
          <w:tcPr>
            <w:tcW w:w="195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Prowadzenie działalności prozdrowotnej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proekologicznej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lekcji wychowawczych, pogadanek, prelekcji, lekcji otwartych z zakresu edukacji prozdrowotnej i proekologicznej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bieżąco, wg planów wychowawczych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 pedagog, nauczyciele przedmiotów z bloku przyrodniczego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1752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organizowanie spotkań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lekarzem i higienistką służących uzyskaniu wiedzy o zdrowym stylu życia oraz kształtowaniu postaw ułatwiających radzenie sobie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sytuacji występowania zagrożeń cywilizacyjnych i sytuacji przemocy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planów wychowawczych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 i dokumentacji pedagoga</w:t>
            </w:r>
          </w:p>
        </w:tc>
      </w:tr>
      <w:tr w:rsidR="006023FC" w:rsidRPr="00FA455C" w:rsidTr="006023FC">
        <w:trPr>
          <w:trHeight w:val="636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dyżurów psychologa na terenie szkoły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przez cały rok szkolny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pedagoga szkolnego</w:t>
            </w:r>
          </w:p>
        </w:tc>
      </w:tr>
      <w:tr w:rsidR="006023FC" w:rsidRPr="00FA455C" w:rsidTr="006023FC">
        <w:trPr>
          <w:trHeight w:val="115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realizacja programów profilaktyki i wychowania oraz stosowanie procedur postępowania interwencyjnego w stosunku do uczniów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przez cały rok szkolny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854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prowadzenie działalności Szkolnego Klubu Sportowego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przez cały rok szkolny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SKS, nauczyciele w-f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opiekuna SKS</w:t>
            </w:r>
          </w:p>
        </w:tc>
      </w:tr>
      <w:tr w:rsidR="006023FC" w:rsidRPr="00FA455C" w:rsidTr="006023FC">
        <w:trPr>
          <w:trHeight w:val="94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aktywnego spędzania wolnego czasu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SKKT, SU, 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SKKT, SU</w:t>
            </w:r>
          </w:p>
        </w:tc>
      </w:tr>
      <w:tr w:rsidR="006023FC" w:rsidRPr="00FA455C" w:rsidTr="006023FC">
        <w:trPr>
          <w:trHeight w:val="708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organizacja i </w:t>
            </w:r>
            <w:proofErr w:type="spellStart"/>
            <w:r w:rsidRPr="00FA455C">
              <w:rPr>
                <w:rFonts w:ascii="Arial" w:hAnsi="Arial" w:cs="Arial"/>
                <w:sz w:val="20"/>
                <w:szCs w:val="20"/>
              </w:rPr>
              <w:t>uczestnictwow</w:t>
            </w:r>
            <w:proofErr w:type="spellEnd"/>
            <w:r w:rsidRPr="00FA455C">
              <w:rPr>
                <w:rFonts w:ascii="Arial" w:hAnsi="Arial" w:cs="Arial"/>
                <w:sz w:val="20"/>
                <w:szCs w:val="20"/>
              </w:rPr>
              <w:t> imprezach o charakterze proekologicznym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możliwości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708"/>
        </w:trPr>
        <w:tc>
          <w:tcPr>
            <w:tcW w:w="195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4F64F1" w:rsidP="004F64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kontynuacja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 programu "Biegaj, maszeruj - kalorie wyzeruj"</w:t>
            </w:r>
          </w:p>
        </w:tc>
        <w:tc>
          <w:tcPr>
            <w:tcW w:w="596" w:type="pct"/>
            <w:vAlign w:val="center"/>
          </w:tcPr>
          <w:p w:rsidR="004F64F1" w:rsidRPr="00FA455C" w:rsidRDefault="00FA455C" w:rsidP="004F6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cyklicznie wg harmonogramu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6023FC" w:rsidRPr="00FA455C" w:rsidTr="006023FC">
        <w:trPr>
          <w:trHeight w:val="973"/>
        </w:trPr>
        <w:tc>
          <w:tcPr>
            <w:tcW w:w="195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Prowadzenie działalności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dziedzinie profilaktyki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zwalczania uzależnień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diagnozowanie zjawisk patologicznych występujących w szkole oraz zjawiska przemocy</w:t>
            </w:r>
            <w:r w:rsidR="00E1462C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w rodzinie i szkole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notatki wychowawców, dokumentacja pedagoga i higienistki szkolnej</w:t>
            </w:r>
          </w:p>
        </w:tc>
      </w:tr>
      <w:tr w:rsidR="006023FC" w:rsidRPr="00FA455C" w:rsidTr="006023FC">
        <w:trPr>
          <w:trHeight w:val="118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organizowanie spotkań i warsztatów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przedstawicielami</w:t>
            </w:r>
            <w:r w:rsidR="00E1462C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wybranych instytucji zajmujących się</w:t>
            </w:r>
            <w:r w:rsidR="00E1462C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profilaktyką uzależnień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harmonogramu WDN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dokumentacja pedagoga</w:t>
            </w:r>
          </w:p>
        </w:tc>
      </w:tr>
      <w:tr w:rsidR="006023FC" w:rsidRPr="00FA455C" w:rsidTr="006023FC">
        <w:trPr>
          <w:trHeight w:val="1061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przygotowywanie nauczycieli do prowadzenia zajęć poświęconych profilaktyce uzależnień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planów wychowawczych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harmonogram WDN, protokoły z posiedzeń RP lub zespołów przedmiotowych</w:t>
            </w:r>
          </w:p>
        </w:tc>
      </w:tr>
      <w:tr w:rsidR="006023FC" w:rsidRPr="00FA455C" w:rsidTr="006023FC">
        <w:trPr>
          <w:trHeight w:val="83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realizowanie zagadnień programu profilaktyki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planu pracy RP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867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psychoedukacja rodziców na tematy dotyczące uzależnień oraz wskazanie instytucji udzielających pomocy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spotkania wywiadowcze</w:t>
            </w:r>
            <w:r w:rsidRPr="00FA455C">
              <w:rPr>
                <w:rFonts w:ascii="Arial" w:eastAsia="SimSun" w:hAnsi="Arial" w:cs="Arial"/>
                <w:sz w:val="20"/>
                <w:szCs w:val="20"/>
              </w:rPr>
              <w:br/>
              <w:t>z rodzicami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1242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wdrażanie wniosków z działań wychowawczych mających na celu eliminowanie zjawisk patologicznych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poprawę frekwencji w szkole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odpowiedni zespół problemowy, wszyscy nauczyciele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lekcyjnych, raport odpowiedniego zespołu ewaluacji</w:t>
            </w:r>
          </w:p>
        </w:tc>
      </w:tr>
      <w:tr w:rsidR="009A55AB" w:rsidRPr="00FA455C" w:rsidTr="006023FC">
        <w:trPr>
          <w:trHeight w:val="1242"/>
        </w:trPr>
        <w:tc>
          <w:tcPr>
            <w:tcW w:w="195" w:type="pct"/>
            <w:vAlign w:val="center"/>
          </w:tcPr>
          <w:p w:rsidR="009A55AB" w:rsidRPr="00FA455C" w:rsidRDefault="009A55AB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88" w:type="pct"/>
            <w:vAlign w:val="center"/>
          </w:tcPr>
          <w:p w:rsidR="009A55AB" w:rsidRPr="00FA455C" w:rsidRDefault="009A55AB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1"/>
                <w:szCs w:val="21"/>
              </w:rPr>
              <w:t>Wzmacnianie u uczniów poczucia własnej wartości</w:t>
            </w:r>
          </w:p>
        </w:tc>
        <w:tc>
          <w:tcPr>
            <w:tcW w:w="1671" w:type="pct"/>
            <w:vAlign w:val="center"/>
          </w:tcPr>
          <w:p w:rsidR="009A55AB" w:rsidRPr="00FA455C" w:rsidRDefault="009A55AB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realizacja możliwie największej liczby inicjatyw uczniowskich,</w:t>
            </w:r>
          </w:p>
          <w:p w:rsidR="009A55AB" w:rsidRPr="00FA455C" w:rsidRDefault="009A55AB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stwarzanie sytuacji sprzyjających odnoszeniu przez uczniów sukcesu (ze szczególnym naciskiem na uczniów ZSZ</w:t>
            </w:r>
            <w:r w:rsidR="00077118" w:rsidRPr="00FA455C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077118" w:rsidRPr="00FA455C" w:rsidRDefault="00077118" w:rsidP="00910E1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wdrażanie wartościowych pomysłów uczniowskich dotyczących ich aktywności na zajęciach</w:t>
            </w:r>
          </w:p>
        </w:tc>
        <w:tc>
          <w:tcPr>
            <w:tcW w:w="596" w:type="pct"/>
            <w:vAlign w:val="center"/>
          </w:tcPr>
          <w:p w:rsidR="009A55AB" w:rsidRPr="00FA455C" w:rsidRDefault="009A55AB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A55AB" w:rsidRPr="00FA455C" w:rsidRDefault="00077118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880" w:type="pct"/>
            <w:vAlign w:val="center"/>
          </w:tcPr>
          <w:p w:rsidR="009A55AB" w:rsidRPr="00FA455C" w:rsidRDefault="00077118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6023FC" w:rsidRPr="00FA455C" w:rsidTr="006023FC">
        <w:trPr>
          <w:trHeight w:val="1215"/>
        </w:trPr>
        <w:tc>
          <w:tcPr>
            <w:tcW w:w="195" w:type="pct"/>
            <w:vMerge w:val="restar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4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Poprawa frekwencji, przeciwdziałanie zjawisku wagarów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regularna okresowa analiza wskaźników frekwencji oraz diagnoza zjawiska wagarów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systematycznie w wyznaczonych terminach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odpowiedni zespół zadaniowy, 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zapisy w dziennikach, raporty z analizy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diagnozy</w:t>
            </w:r>
          </w:p>
        </w:tc>
      </w:tr>
      <w:tr w:rsidR="006023FC" w:rsidRPr="00FA455C" w:rsidTr="006023FC">
        <w:trPr>
          <w:trHeight w:val="202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pedagogizacja rodziców i uczniów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zakresie wpływu niskiej frekwencji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zjawiska wagarów na osiągnięcia edukacyjne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wg planu pracy RP, na lekcjach wychowawczych i otwartych,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 xml:space="preserve">w rozmowach indywidualnych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rodzicami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uczniami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  <w:r w:rsidR="00E1462C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i dokumentacji pedagoga</w:t>
            </w:r>
          </w:p>
        </w:tc>
      </w:tr>
      <w:tr w:rsidR="006023FC" w:rsidRPr="00FA455C" w:rsidTr="006023FC">
        <w:trPr>
          <w:trHeight w:val="144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stała współpraca wychowawcy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pedagogiem i rodzicami uczniów opuszczających dużą ilość zajęć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dzienniku lekcyjnymi dokumentacji pedagoga</w:t>
            </w:r>
          </w:p>
        </w:tc>
      </w:tr>
      <w:tr w:rsidR="006023FC" w:rsidRPr="00FA455C" w:rsidTr="006023FC">
        <w:trPr>
          <w:trHeight w:val="1320"/>
        </w:trPr>
        <w:tc>
          <w:tcPr>
            <w:tcW w:w="195" w:type="pct"/>
            <w:vMerge w:val="restar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5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Integrowanie procesu wychowawczego na płaszczyźnie szkoła - rodzice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angażowanie rodziców do opracowywania szkolnego programu wychowawczego</w:t>
            </w:r>
            <w:r w:rsidR="003231FE" w:rsidRPr="00FA455C">
              <w:rPr>
                <w:rFonts w:ascii="Arial" w:hAnsi="Arial" w:cs="Arial"/>
                <w:sz w:val="20"/>
                <w:szCs w:val="20"/>
              </w:rPr>
              <w:br/>
            </w:r>
            <w:r w:rsidRPr="00FA455C">
              <w:rPr>
                <w:rFonts w:ascii="Arial" w:hAnsi="Arial" w:cs="Arial"/>
                <w:sz w:val="20"/>
                <w:szCs w:val="20"/>
              </w:rPr>
              <w:t>i profilaktyki oraz programów i planów wychowawczych dla klas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początek roku szkolnego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programy i plany wychowawcze zaopiniowane przez rodziców</w:t>
            </w:r>
          </w:p>
        </w:tc>
      </w:tr>
      <w:tr w:rsidR="006023FC" w:rsidRPr="00FA455C" w:rsidTr="006023FC">
        <w:trPr>
          <w:trHeight w:val="138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zapoznawanie rodziców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osiągnięciami edukacyjnymi uczniów i zachowaniem, z wynikami egzaminów zewnętrznych i ich analizą,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planu pracy RP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79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pedagogizacja rodziców w zakresie problemów współczesnej młodzieży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zagrożeń cywilizacyjnych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planu pracy RP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 i dokumentacji pedagoga</w:t>
            </w:r>
          </w:p>
        </w:tc>
      </w:tr>
      <w:tr w:rsidR="006023FC" w:rsidRPr="00FA455C" w:rsidTr="006023FC">
        <w:trPr>
          <w:trHeight w:val="135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doradztwa psychologiczno – prawnego dla rodziców w formie dyżurów psychologa i policjanta na terenie szkoły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pedagoga</w:t>
            </w:r>
          </w:p>
        </w:tc>
      </w:tr>
      <w:tr w:rsidR="006023FC" w:rsidRPr="00FA455C" w:rsidTr="006023FC">
        <w:trPr>
          <w:trHeight w:val="708"/>
        </w:trPr>
        <w:tc>
          <w:tcPr>
            <w:tcW w:w="195" w:type="pct"/>
            <w:vMerge w:val="restar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6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Podejmowanie działań opiekuńczych w zakresie pomocy materialnej, opieki zdrowotnej i dożywiania dla uczniów z rodzin o niskim statusie materialnym.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rozpoznanie sytuacji rodzinnej, zdrowotnej i materialnej uczniów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dokumentacja wychowawców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pedagoga</w:t>
            </w:r>
          </w:p>
        </w:tc>
      </w:tr>
      <w:tr w:rsidR="006023FC" w:rsidRPr="00FA455C" w:rsidTr="006023FC">
        <w:trPr>
          <w:trHeight w:val="150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informowanie uczniów i rodziców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o możliwości uzyskania pomocy materialnej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cały rok, w ramach spotkań wywiadowczych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indywidualnych z rodzicami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 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130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pomocy materialnej i akcji charytatywnych na trenie szkoły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wg potrzeb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harmonogramu imprez oraz uroczystości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SU, nauczyciele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szkoły</w:t>
            </w:r>
          </w:p>
        </w:tc>
      </w:tr>
      <w:tr w:rsidR="006023FC" w:rsidRPr="00FA455C" w:rsidTr="006023FC">
        <w:tc>
          <w:tcPr>
            <w:tcW w:w="195" w:type="pc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7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Przydzielanie stypendiów uczniom osiągającym wysokie wyniki w nauce 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informowanie uczniów i rodziców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 xml:space="preserve">o możliwości ubiegania się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o stypendia o charakterze naukowym, typowanie kandydatów do stypendiów zgodnie z obowiązującymi przepisami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planu pracy RP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dzienniku lekcyjnym</w:t>
            </w:r>
          </w:p>
        </w:tc>
      </w:tr>
      <w:tr w:rsidR="006023FC" w:rsidRPr="00FA455C" w:rsidTr="006023FC">
        <w:trPr>
          <w:trHeight w:val="1305"/>
        </w:trPr>
        <w:tc>
          <w:tcPr>
            <w:tcW w:w="195" w:type="pct"/>
            <w:vMerge w:val="restar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Udzielanie pomocy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wsparcia w rozwiązywaniu problemów uczniów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organizowanie spotkań z policjantem, pedagogiem, </w:t>
            </w:r>
            <w:proofErr w:type="spellStart"/>
            <w:r w:rsidRPr="00FA455C">
              <w:rPr>
                <w:rFonts w:ascii="Arial" w:hAnsi="Arial" w:cs="Arial"/>
                <w:sz w:val="20"/>
                <w:szCs w:val="20"/>
              </w:rPr>
              <w:t>lekarzemw</w:t>
            </w:r>
            <w:proofErr w:type="spellEnd"/>
            <w:r w:rsidRPr="00FA455C">
              <w:rPr>
                <w:rFonts w:ascii="Arial" w:hAnsi="Arial" w:cs="Arial"/>
                <w:sz w:val="20"/>
                <w:szCs w:val="20"/>
              </w:rPr>
              <w:t xml:space="preserve"> ramach sp</w:t>
            </w:r>
            <w:r w:rsidR="00F03E87" w:rsidRPr="00FA455C">
              <w:rPr>
                <w:rFonts w:ascii="Arial" w:hAnsi="Arial" w:cs="Arial"/>
                <w:sz w:val="20"/>
                <w:szCs w:val="20"/>
              </w:rPr>
              <w:t>otkań</w:t>
            </w:r>
            <w:r w:rsidR="00F03E87" w:rsidRPr="00FA455C">
              <w:rPr>
                <w:rFonts w:ascii="Arial" w:hAnsi="Arial" w:cs="Arial"/>
                <w:sz w:val="20"/>
                <w:szCs w:val="20"/>
              </w:rPr>
              <w:br/>
            </w:r>
            <w:r w:rsidRPr="00FA455C">
              <w:rPr>
                <w:rFonts w:ascii="Arial" w:hAnsi="Arial" w:cs="Arial"/>
                <w:sz w:val="20"/>
                <w:szCs w:val="20"/>
              </w:rPr>
              <w:t>z</w:t>
            </w:r>
            <w:r w:rsidR="00F03E87" w:rsidRPr="00FA455C">
              <w:rPr>
                <w:rFonts w:ascii="Arial" w:hAnsi="Arial" w:cs="Arial"/>
                <w:sz w:val="20"/>
                <w:szCs w:val="20"/>
              </w:rPr>
              <w:t xml:space="preserve"> wychowawcą oraz </w:t>
            </w:r>
            <w:r w:rsidRPr="00FA455C">
              <w:rPr>
                <w:rFonts w:ascii="Arial" w:hAnsi="Arial" w:cs="Arial"/>
                <w:sz w:val="20"/>
                <w:szCs w:val="20"/>
              </w:rPr>
              <w:t>w ramach konsultacji indywidualnych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planów wychowawczych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dzienniku lekcyjnym, dokumentacja pedagoga</w:t>
            </w:r>
          </w:p>
        </w:tc>
      </w:tr>
      <w:tr w:rsidR="006023FC" w:rsidRPr="00FA455C" w:rsidTr="006023FC">
        <w:trPr>
          <w:trHeight w:val="126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prowadzenie współpracy z PUP, Komendą policji, Poradnią Psychologiczno-Pedagogiczna, Komisjami i ośrodkami ds. uzależnień i patologii działającymi na terenie powiatu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szk.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pedagog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dzienniku lekcyjnym i dokumentacji pedagoga</w:t>
            </w:r>
          </w:p>
        </w:tc>
      </w:tr>
      <w:tr w:rsidR="006023FC" w:rsidRPr="00FA455C" w:rsidTr="006023FC">
        <w:trPr>
          <w:trHeight w:val="1455"/>
        </w:trPr>
        <w:tc>
          <w:tcPr>
            <w:tcW w:w="195" w:type="pct"/>
            <w:vMerge w:val="restar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9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Zapewnienie wszystkim uczniom i pracownikom bezpiecznych warunków nauki i pracy w szkole,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przestrzeganie prawa w zakresie wychowania i opieki, przestrzeganie zasad BHP w czasie zajęć lekcyjnych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pozalekcyjnych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szk.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wszyscy pracownicy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dokumentacja szkoły, zapisy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dziennikach lekcyjnych</w:t>
            </w:r>
          </w:p>
        </w:tc>
      </w:tr>
      <w:tr w:rsidR="006023FC" w:rsidRPr="00FA455C" w:rsidTr="006023FC">
        <w:trPr>
          <w:trHeight w:val="3015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zapoznawanie uczniów z przepisami BHP w czasie przebywania na terenie szkoły oraz z podstawowymi zasadami zachowania bezpieczeństwa w czasie drogi do </w:t>
            </w:r>
            <w:r w:rsidRPr="00FA455C">
              <w:t>i ze</w:t>
            </w:r>
            <w:r w:rsidR="00E1462C" w:rsidRPr="00FA455C"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szkoły, jak również z zasadami bezpiecznego spędzania czasu wolnego w ramach szkoleń inspektora BHP, jak również na godzinach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wychowawcą iw ramach lekcji otwartych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szk.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szkolny inspektor BHP, 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dokumentacja szkolnego inspektora BHP, zapisy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dziennikach lekcyjnych</w:t>
            </w:r>
          </w:p>
        </w:tc>
      </w:tr>
      <w:tr w:rsidR="006023FC" w:rsidRPr="00FA455C" w:rsidTr="006023FC">
        <w:trPr>
          <w:trHeight w:val="93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prowadzenie przez nauczycieli dyżurów na przerwach międzylekcyjnych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szk.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harmonogram dyżurów, dokumentacja dyrekcji</w:t>
            </w:r>
          </w:p>
        </w:tc>
      </w:tr>
      <w:tr w:rsidR="006023FC" w:rsidRPr="00FA455C" w:rsidTr="006023FC">
        <w:trPr>
          <w:trHeight w:val="1376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 w:hanging="365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pełnienie opieki nad uczniami przez nauczycieli i rodziców w czasie zajęć pozalekcyjnych: dyskotekach, konkursach, wycieczkach, i innych imprezach szkolnych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szk.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1927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prowadzenie okresowych przeglądów obiektów szkolnych pod kątem spełniania wymogów BHP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przed rozpoczęciem zajęć dydaktyczno- wychowawczych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 szkolny inspektor BHP, odpowiednia komisja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sprawozdanie komisji ds. BHP w dokumentacji szkolnej</w:t>
            </w:r>
          </w:p>
        </w:tc>
      </w:tr>
      <w:tr w:rsidR="006023FC" w:rsidRPr="00FA455C" w:rsidTr="006023FC">
        <w:trPr>
          <w:trHeight w:val="724"/>
        </w:trPr>
        <w:tc>
          <w:tcPr>
            <w:tcW w:w="195" w:type="pct"/>
            <w:vMerge w:val="restart"/>
            <w:vAlign w:val="center"/>
          </w:tcPr>
          <w:p w:rsidR="00910E15" w:rsidRPr="00FA455C" w:rsidRDefault="00077118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10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8" w:type="pct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zapewnienie funkcjonowania Szkolnego Ośrodka Doradztwa Zawodowego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początek roku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6023FC" w:rsidRPr="00FA455C" w:rsidTr="006023FC">
        <w:trPr>
          <w:trHeight w:val="68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wycieczek do zakładów pracy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możliwości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Szok-u, wychowawcy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6023FC" w:rsidRPr="00FA455C" w:rsidTr="006023FC">
        <w:trPr>
          <w:trHeight w:val="69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warsztatów i prelekcji przy współpracy z PUP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możliwości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Szok-u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opiekuna Szok-u</w:t>
            </w:r>
          </w:p>
        </w:tc>
      </w:tr>
      <w:tr w:rsidR="006023FC" w:rsidRPr="00FA455C" w:rsidTr="006023FC">
        <w:trPr>
          <w:trHeight w:val="1170"/>
        </w:trPr>
        <w:tc>
          <w:tcPr>
            <w:tcW w:w="195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vAlign w:val="center"/>
          </w:tcPr>
          <w:p w:rsidR="00910E15" w:rsidRPr="00FA455C" w:rsidRDefault="00910E15" w:rsidP="00910E1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prowadzenie doradztwa zawodowego dla indywidualnych uczniów</w:t>
            </w:r>
          </w:p>
        </w:tc>
        <w:tc>
          <w:tcPr>
            <w:tcW w:w="596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669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Szok-u</w:t>
            </w:r>
          </w:p>
        </w:tc>
        <w:tc>
          <w:tcPr>
            <w:tcW w:w="880" w:type="pc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opiekuna Szok-u</w:t>
            </w:r>
          </w:p>
        </w:tc>
      </w:tr>
    </w:tbl>
    <w:p w:rsidR="00910E15" w:rsidRPr="00FA455C" w:rsidRDefault="00910E15" w:rsidP="00910E15">
      <w:pPr>
        <w:spacing w:line="360" w:lineRule="auto"/>
        <w:rPr>
          <w:rFonts w:ascii="Arial" w:hAnsi="Arial" w:cs="Arial"/>
          <w:b/>
        </w:rPr>
      </w:pPr>
    </w:p>
    <w:p w:rsidR="00910E15" w:rsidRPr="00FA455C" w:rsidRDefault="00910E15" w:rsidP="00910E15">
      <w:pPr>
        <w:spacing w:line="360" w:lineRule="auto"/>
        <w:rPr>
          <w:rFonts w:ascii="Arial" w:hAnsi="Arial" w:cs="Arial"/>
          <w:b/>
          <w:u w:val="single"/>
        </w:rPr>
      </w:pPr>
      <w:r w:rsidRPr="00FA455C">
        <w:rPr>
          <w:rFonts w:ascii="Arial" w:hAnsi="Arial" w:cs="Arial"/>
          <w:b/>
        </w:rPr>
        <w:t xml:space="preserve">6. Szósty obszar: </w:t>
      </w:r>
      <w:r w:rsidRPr="00FA455C">
        <w:rPr>
          <w:rFonts w:ascii="Arial" w:hAnsi="Arial" w:cs="Arial"/>
          <w:b/>
          <w:u w:val="single"/>
        </w:rPr>
        <w:t>Klimat/atmosfera szkoły lub placówki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910E15" w:rsidRPr="00FA455C" w:rsidRDefault="00910E15" w:rsidP="00910E15">
      <w:pPr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u w:val="single"/>
        </w:rPr>
        <w:t>zakładane cele:</w:t>
      </w:r>
    </w:p>
    <w:p w:rsidR="00910E15" w:rsidRPr="00FA455C" w:rsidRDefault="00910E15" w:rsidP="00910E15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postrzeganie szkoły jako przyjaznej uczniowi o dobrych stosunkach interpersonalnych</w:t>
      </w:r>
    </w:p>
    <w:p w:rsidR="00910E15" w:rsidRPr="00FA455C" w:rsidRDefault="00910E15" w:rsidP="00910E15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budowanie i akceptowanie tradycji i obrzędowości szkoły przez uczniów</w:t>
      </w:r>
    </w:p>
    <w:p w:rsidR="00910E15" w:rsidRPr="00FA455C" w:rsidRDefault="00910E15" w:rsidP="00910E15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lastRenderedPageBreak/>
        <w:t xml:space="preserve">stworzenie w szkole atmosfery sprzyjającej owocnej pracy nauczycieli i osiąganiu dobrych </w:t>
      </w:r>
      <w:proofErr w:type="spellStart"/>
      <w:r w:rsidRPr="00FA455C">
        <w:rPr>
          <w:rFonts w:ascii="Arial" w:hAnsi="Arial" w:cs="Arial"/>
          <w:sz w:val="21"/>
          <w:szCs w:val="21"/>
        </w:rPr>
        <w:t>wynikówprzez</w:t>
      </w:r>
      <w:proofErr w:type="spellEnd"/>
      <w:r w:rsidRPr="00FA455C">
        <w:rPr>
          <w:rFonts w:ascii="Arial" w:hAnsi="Arial" w:cs="Arial"/>
          <w:sz w:val="21"/>
          <w:szCs w:val="21"/>
        </w:rPr>
        <w:t xml:space="preserve"> uczniów</w:t>
      </w:r>
    </w:p>
    <w:p w:rsidR="00910E15" w:rsidRPr="00FA455C" w:rsidRDefault="00910E15" w:rsidP="00910E15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promocja szkoły w środowisku</w:t>
      </w:r>
    </w:p>
    <w:p w:rsidR="00910E15" w:rsidRPr="00FA455C" w:rsidRDefault="00910E15" w:rsidP="00910E15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współpraca z rodzicami w zakresie rozwiązywania problemów i planowania nowych zadań</w:t>
      </w:r>
    </w:p>
    <w:p w:rsidR="00910E15" w:rsidRPr="00FA455C" w:rsidRDefault="00910E15" w:rsidP="00910E15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zmniejszenie liczby negatywnych zachowań uczniów z perspektywy oczekiwań szkoły</w:t>
      </w:r>
    </w:p>
    <w:p w:rsidR="00910E15" w:rsidRPr="00FA455C" w:rsidRDefault="00910E15" w:rsidP="00910E1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u w:val="single"/>
        </w:rPr>
      </w:pPr>
    </w:p>
    <w:p w:rsidR="00910E15" w:rsidRPr="00FA455C" w:rsidRDefault="00910E15" w:rsidP="00910E15">
      <w:pPr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u w:val="single"/>
        </w:rPr>
      </w:pPr>
      <w:r w:rsidRPr="00FA455C">
        <w:rPr>
          <w:rFonts w:ascii="Arial" w:hAnsi="Arial" w:cs="Arial"/>
          <w:u w:val="single"/>
        </w:rPr>
        <w:t>kryteria sukcesu:</w:t>
      </w:r>
    </w:p>
    <w:p w:rsidR="00910E15" w:rsidRPr="00FA455C" w:rsidRDefault="00910E15" w:rsidP="00910E1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w szkole panuje miła atmosfera pracy</w:t>
      </w:r>
    </w:p>
    <w:p w:rsidR="00910E15" w:rsidRPr="00FA455C" w:rsidRDefault="00910E15" w:rsidP="00910E15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rodzice są współgospodarzami szkoły i uczestniczą w imprezach i uroczystościach</w:t>
      </w:r>
    </w:p>
    <w:p w:rsidR="00910E15" w:rsidRPr="00FA455C" w:rsidRDefault="00910E15" w:rsidP="00EF1B48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455C">
        <w:rPr>
          <w:rFonts w:ascii="Arial" w:hAnsi="Arial" w:cs="Arial"/>
          <w:sz w:val="21"/>
          <w:szCs w:val="21"/>
        </w:rPr>
        <w:t>szkoła integruje uczniów poprzez organizowane wycieczki, wyjścia do kina, konkursy szkolne, dyskoteki i imprezy okolicznościowe</w:t>
      </w:r>
      <w:r w:rsidRPr="00FA455C">
        <w:rPr>
          <w:rFonts w:ascii="Arial" w:hAnsi="Arial" w:cs="Arial"/>
          <w:sz w:val="22"/>
          <w:szCs w:val="22"/>
        </w:rPr>
        <w:br w:type="page"/>
      </w:r>
      <w:r w:rsidRPr="00FA455C">
        <w:rPr>
          <w:rFonts w:ascii="Arial" w:hAnsi="Arial" w:cs="Arial"/>
          <w:sz w:val="22"/>
          <w:szCs w:val="22"/>
        </w:rPr>
        <w:lastRenderedPageBreak/>
        <w:t xml:space="preserve">c) </w:t>
      </w:r>
      <w:r w:rsidRPr="00FA455C">
        <w:rPr>
          <w:rFonts w:ascii="Arial" w:hAnsi="Arial" w:cs="Arial"/>
          <w:u w:val="single"/>
        </w:rPr>
        <w:t>zadania do realizacji:</w:t>
      </w:r>
    </w:p>
    <w:tbl>
      <w:tblPr>
        <w:tblW w:w="135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2"/>
        <w:gridCol w:w="2835"/>
        <w:gridCol w:w="4111"/>
        <w:gridCol w:w="1727"/>
        <w:gridCol w:w="1817"/>
        <w:gridCol w:w="2410"/>
      </w:tblGrid>
      <w:tr w:rsidR="00910E15" w:rsidRPr="00FA455C" w:rsidTr="00910E15">
        <w:trPr>
          <w:trHeight w:val="32"/>
        </w:trPr>
        <w:tc>
          <w:tcPr>
            <w:tcW w:w="662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Osoba odpowiedzialna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- realizatorzy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55C">
              <w:rPr>
                <w:rFonts w:ascii="Arial" w:hAnsi="Arial" w:cs="Arial"/>
                <w:b/>
                <w:sz w:val="20"/>
                <w:szCs w:val="20"/>
              </w:rPr>
              <w:t>Dokumentacja zadania potwierdzająca realizację</w:t>
            </w:r>
          </w:p>
        </w:tc>
      </w:tr>
      <w:tr w:rsidR="00910E15" w:rsidRPr="00FA455C" w:rsidTr="00910E15">
        <w:trPr>
          <w:trHeight w:val="960"/>
        </w:trPr>
        <w:tc>
          <w:tcPr>
            <w:tcW w:w="66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Budowanie prawidłowych relacji między uczniami i nauczycielami</w:t>
            </w: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45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dbałość o przestrzeganie prawa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szkole</w:t>
            </w:r>
          </w:p>
        </w:tc>
        <w:tc>
          <w:tcPr>
            <w:tcW w:w="172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szkolnych, raporty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ewaluacji odpowiednich zespołów zadaniowych</w:t>
            </w:r>
          </w:p>
        </w:tc>
      </w:tr>
      <w:tr w:rsidR="00910E15" w:rsidRPr="00FA455C" w:rsidTr="00910E15">
        <w:trPr>
          <w:trHeight w:val="210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budowanie właściwych relacji międzyludzkich</w:t>
            </w:r>
          </w:p>
        </w:tc>
        <w:tc>
          <w:tcPr>
            <w:tcW w:w="1727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nauczyciele, pedagog</w:t>
            </w:r>
          </w:p>
        </w:tc>
        <w:tc>
          <w:tcPr>
            <w:tcW w:w="2410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szkolnych, raporty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ewaluacji odpowiednich zespołów zadaniowych</w:t>
            </w:r>
          </w:p>
        </w:tc>
      </w:tr>
      <w:tr w:rsidR="00910E15" w:rsidRPr="00FA455C" w:rsidTr="00910E15">
        <w:trPr>
          <w:trHeight w:val="900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przekazywanie uczniom zasad dobrego wychowania , kultury osobistej i kultury języka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planów wychowawczych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szkolnych</w:t>
            </w:r>
          </w:p>
        </w:tc>
      </w:tr>
      <w:tr w:rsidR="00910E15" w:rsidRPr="00FA455C" w:rsidTr="00910E15">
        <w:trPr>
          <w:trHeight w:val="900"/>
        </w:trPr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FB4AF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opracowanie "kodeksu postaw" wymaganych od uczniów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nauczycieli</w:t>
            </w:r>
            <w:r w:rsidR="00E1462C" w:rsidRPr="00FA455C">
              <w:rPr>
                <w:rFonts w:ascii="Arial" w:hAnsi="Arial" w:cs="Arial"/>
                <w:sz w:val="20"/>
                <w:szCs w:val="20"/>
              </w:rPr>
              <w:t xml:space="preserve"> i umieszczenie </w:t>
            </w:r>
            <w:r w:rsidR="00FB4AFA" w:rsidRPr="00FA455C">
              <w:rPr>
                <w:rFonts w:ascii="Arial" w:hAnsi="Arial" w:cs="Arial"/>
                <w:sz w:val="20"/>
                <w:szCs w:val="20"/>
              </w:rPr>
              <w:t>go w programie wychowawczym szkoły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EF3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Rok szk. 201</w:t>
            </w:r>
            <w:r w:rsidR="00EF36D6" w:rsidRPr="00FA455C">
              <w:rPr>
                <w:rFonts w:ascii="Arial" w:eastAsia="SimSun" w:hAnsi="Arial" w:cs="Arial"/>
                <w:sz w:val="20"/>
                <w:szCs w:val="20"/>
              </w:rPr>
              <w:t>5</w:t>
            </w:r>
            <w:r w:rsidRPr="00FA455C">
              <w:rPr>
                <w:rFonts w:ascii="Arial" w:eastAsia="SimSun" w:hAnsi="Arial" w:cs="Arial"/>
                <w:sz w:val="20"/>
                <w:szCs w:val="20"/>
              </w:rPr>
              <w:t>/201</w:t>
            </w:r>
            <w:r w:rsidR="00EF36D6" w:rsidRPr="00FA455C"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10E15" w:rsidRPr="00FA455C" w:rsidRDefault="003231FE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Samorząd uczniowski, wychowawcy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SU</w:t>
            </w:r>
          </w:p>
        </w:tc>
      </w:tr>
      <w:tr w:rsidR="00910E15" w:rsidRPr="00FA455C" w:rsidTr="00910E15">
        <w:trPr>
          <w:trHeight w:val="2194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integrowanie grona pedagogicznego poprzez podejmowanie wspólnych inicjatyw, pracę w zespołach przedmiotowych i zadaniowych</w:t>
            </w:r>
          </w:p>
        </w:tc>
        <w:tc>
          <w:tcPr>
            <w:tcW w:w="1727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55C">
              <w:rPr>
                <w:rFonts w:ascii="Arial" w:hAnsi="Arial" w:cs="Arial"/>
                <w:sz w:val="18"/>
                <w:szCs w:val="18"/>
              </w:rPr>
              <w:t>wg harmonogramów: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455C">
              <w:rPr>
                <w:rFonts w:ascii="Arial" w:hAnsi="Arial" w:cs="Arial"/>
                <w:sz w:val="18"/>
                <w:szCs w:val="18"/>
              </w:rPr>
              <w:t>- pracy RP,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455C">
              <w:rPr>
                <w:rFonts w:ascii="Arial" w:hAnsi="Arial" w:cs="Arial"/>
                <w:sz w:val="18"/>
                <w:szCs w:val="18"/>
              </w:rPr>
              <w:t xml:space="preserve"> - uroczystości szkolnych, 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455C">
              <w:rPr>
                <w:rFonts w:ascii="Arial" w:hAnsi="Arial" w:cs="Arial"/>
                <w:sz w:val="18"/>
                <w:szCs w:val="18"/>
              </w:rPr>
              <w:t>- planów pracy zespołów przedmiotowych</w:t>
            </w:r>
          </w:p>
        </w:tc>
        <w:tc>
          <w:tcPr>
            <w:tcW w:w="1817" w:type="dxa"/>
            <w:vMerge w:val="restart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protokoły z posiedzeń RP i zespołów przedmiotowych, dokumentacja uroczystości szkolnych</w:t>
            </w:r>
          </w:p>
        </w:tc>
      </w:tr>
      <w:tr w:rsidR="00910E15" w:rsidRPr="00FA455C" w:rsidTr="00910E15">
        <w:trPr>
          <w:trHeight w:val="934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integrowanie uczniów i nauczycieli poprzez organizowanie wspólnych imprez szkolnych</w:t>
            </w:r>
          </w:p>
        </w:tc>
        <w:tc>
          <w:tcPr>
            <w:tcW w:w="1727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wg potrzeb i możliwości</w:t>
            </w:r>
          </w:p>
        </w:tc>
        <w:tc>
          <w:tcPr>
            <w:tcW w:w="1817" w:type="dxa"/>
            <w:vMerge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informacje na stronie internetowej szkoły</w:t>
            </w:r>
          </w:p>
        </w:tc>
      </w:tr>
      <w:tr w:rsidR="00910E15" w:rsidRPr="00FA455C" w:rsidTr="00910E15">
        <w:trPr>
          <w:trHeight w:val="178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integrowanie społeczności uczniowskiej poprzez organizację wycieczek szkolnych, dyskotek, angażowanie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 xml:space="preserve">w przygotowanie imprez szkolnych i środowiskowych, udział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</w:t>
            </w:r>
            <w:r w:rsidR="003231FE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pozaszkolnych zajęciach typu koła zainteresowań lub SKS</w:t>
            </w:r>
          </w:p>
        </w:tc>
        <w:tc>
          <w:tcPr>
            <w:tcW w:w="172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181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zespoły zadaniowe, nauczyciele, opiekun SU</w:t>
            </w:r>
          </w:p>
        </w:tc>
        <w:tc>
          <w:tcPr>
            <w:tcW w:w="2410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Informacje na stronie WWW szkoły, kronika szkolna</w:t>
            </w:r>
          </w:p>
        </w:tc>
      </w:tr>
      <w:tr w:rsidR="00910E15" w:rsidRPr="00FA455C" w:rsidTr="00910E15">
        <w:trPr>
          <w:trHeight w:val="1069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Tworzenie miłej i przyjaznej atmosfery w szkole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numPr>
                <w:ilvl w:val="0"/>
                <w:numId w:val="47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urozmaicenie aranżacji wnętrz oraz terenów przyszkolnych</w:t>
            </w:r>
            <w:r w:rsidR="00EF36D6" w:rsidRPr="00FA455C">
              <w:rPr>
                <w:rFonts w:ascii="Arial" w:hAnsi="Arial" w:cs="Arial"/>
                <w:sz w:val="20"/>
                <w:szCs w:val="20"/>
              </w:rPr>
              <w:t xml:space="preserve"> (m.in. ławeczki dla uczniów)</w:t>
            </w:r>
          </w:p>
        </w:tc>
        <w:tc>
          <w:tcPr>
            <w:tcW w:w="1727" w:type="dxa"/>
            <w:vMerge w:val="restart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bieżąco, zgodnie z planami remontowymi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 prowadzący, wychowawcy i nauczyciele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lekcyjnych, na stronie szkoły</w:t>
            </w:r>
          </w:p>
        </w:tc>
      </w:tr>
      <w:tr w:rsidR="00910E15" w:rsidRPr="00FA455C" w:rsidTr="00910E15">
        <w:trPr>
          <w:trHeight w:val="103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10E15" w:rsidRPr="00FA455C" w:rsidRDefault="00910E15" w:rsidP="00910E15">
            <w:pPr>
              <w:numPr>
                <w:ilvl w:val="0"/>
                <w:numId w:val="47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dbałość o właściwy dobór wystroju pracowni i gazetek tematycznych w klasach i na korytarzach</w:t>
            </w:r>
          </w:p>
        </w:tc>
        <w:tc>
          <w:tcPr>
            <w:tcW w:w="1727" w:type="dxa"/>
            <w:vMerge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opiekunowie pracowni</w:t>
            </w:r>
          </w:p>
        </w:tc>
        <w:tc>
          <w:tcPr>
            <w:tcW w:w="2410" w:type="dxa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wystrój klasopracowni,</w:t>
            </w:r>
            <w:r w:rsidR="00161D5B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dokumentacja fotograficzna</w:t>
            </w:r>
          </w:p>
        </w:tc>
      </w:tr>
      <w:tr w:rsidR="00910E15" w:rsidRPr="00FA455C" w:rsidTr="00910E15">
        <w:trPr>
          <w:trHeight w:val="268"/>
        </w:trPr>
        <w:tc>
          <w:tcPr>
            <w:tcW w:w="66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Podejmowanie działań służących poprawie komunikacji interpersonalnej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8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dbałość o płynny przepływ informacji.</w:t>
            </w:r>
          </w:p>
          <w:p w:rsidR="00910E15" w:rsidRPr="00FA455C" w:rsidRDefault="00910E15" w:rsidP="00910E15">
            <w:pPr>
              <w:numPr>
                <w:ilvl w:val="0"/>
                <w:numId w:val="48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tworzenie życzliwej atmosfery pracy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wszyscy pracownicy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227E3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C86105" w:rsidRPr="00FA455C" w:rsidTr="006D6877">
        <w:trPr>
          <w:trHeight w:val="690"/>
        </w:trPr>
        <w:tc>
          <w:tcPr>
            <w:tcW w:w="662" w:type="dxa"/>
            <w:vMerge/>
            <w:vAlign w:val="center"/>
          </w:tcPr>
          <w:p w:rsidR="00C86105" w:rsidRPr="00FA455C" w:rsidRDefault="00C8610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6105" w:rsidRPr="00FA455C" w:rsidRDefault="00C8610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86105" w:rsidRPr="00FA455C" w:rsidRDefault="00C86105" w:rsidP="00910E15">
            <w:pPr>
              <w:numPr>
                <w:ilvl w:val="0"/>
                <w:numId w:val="48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utworzenie skrzynki pytań i inicjatyw uczniowskich.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86105" w:rsidRPr="00FA455C" w:rsidRDefault="00C86105" w:rsidP="0032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Rok szk. 2015/2016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86105" w:rsidRPr="00FA455C" w:rsidRDefault="00C8610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Samorząd Uczniowski</w:t>
            </w:r>
          </w:p>
          <w:p w:rsidR="00C86105" w:rsidRPr="00FA455C" w:rsidRDefault="00C8610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6105" w:rsidRPr="00FA455C" w:rsidRDefault="00C8610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89"/>
        </w:trPr>
        <w:tc>
          <w:tcPr>
            <w:tcW w:w="66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Kultywowanie tradycji szkolnej, patriotycznej i regionalnej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i aktywny udział w uroczystościach o charakterze rocznicowym i patriotycznym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Zgodnie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z harmonogramem uroczystości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zespół ds. organizacji imprez szkolnych, zespół ds. promocji,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inni nauczyciele, rodzice, uczniowie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lekcyjnych, na stronie szkoły.</w:t>
            </w:r>
          </w:p>
        </w:tc>
      </w:tr>
      <w:tr w:rsidR="00910E15" w:rsidRPr="00FA455C" w:rsidTr="00910E15">
        <w:trPr>
          <w:trHeight w:val="89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227E38" w:rsidP="00910E15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modyfikacja 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 ceremoniału szkoły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227E38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 miarę potrzeb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Wyznaczeni 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 zawierający ceremoniał szkoły</w:t>
            </w:r>
          </w:p>
        </w:tc>
      </w:tr>
      <w:tr w:rsidR="00910E15" w:rsidRPr="00FA455C" w:rsidTr="00910E15">
        <w:trPr>
          <w:trHeight w:val="89"/>
        </w:trPr>
        <w:tc>
          <w:tcPr>
            <w:tcW w:w="662" w:type="dxa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Podejmowanie działań mających na celu integrację uczniów, nauczycieli, rodziców </w:t>
            </w: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i pracowników szkoły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organizacja i udział w imprezach szkolnych, środowiskowych, wycieczkach, ogniskach, szkoleniach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zgodnie z planem pracy szkoły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  <w:r w:rsidR="00161D5B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 xml:space="preserve">pracownicy, rodzice, </w:t>
            </w: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kronika szkolna, strona internetowa, plany scenariuszy imprez</w:t>
            </w:r>
          </w:p>
        </w:tc>
      </w:tr>
      <w:tr w:rsidR="00910E15" w:rsidRPr="00FA455C" w:rsidTr="00910E15">
        <w:trPr>
          <w:trHeight w:val="1530"/>
        </w:trPr>
        <w:tc>
          <w:tcPr>
            <w:tcW w:w="66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Kreowanie pozytywnego wizerunku szkoły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środowisku lokalnym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organizacja uroczystości z udziałem zaproszonych gości i rodziców</w:t>
            </w:r>
          </w:p>
          <w:p w:rsidR="00910E15" w:rsidRPr="00FA455C" w:rsidRDefault="00910E15" w:rsidP="00910E15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udział szkoły w życiu społeczności lokalnej poprzez udział w uroczystościach powiatowych i gminnych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według harmonogramu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strona internetowa, plany scenariuszy imprez. Informacje na stronie internetowej szkoły i powiatu,</w:t>
            </w:r>
            <w:r w:rsidR="00C63697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kronika szkolna, notatki w prasie lokalnej</w:t>
            </w:r>
          </w:p>
        </w:tc>
      </w:tr>
      <w:tr w:rsidR="00910E15" w:rsidRPr="00FA455C" w:rsidTr="00910E15">
        <w:trPr>
          <w:trHeight w:val="746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promowanie szkoły w środowisku lokalnym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C63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informacje na stronie internetowej szkoły i powiatu</w:t>
            </w:r>
            <w:r w:rsidR="00C63697" w:rsidRPr="00FA45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A455C">
              <w:rPr>
                <w:rFonts w:ascii="Arial" w:hAnsi="Arial" w:cs="Arial"/>
                <w:sz w:val="20"/>
                <w:szCs w:val="20"/>
              </w:rPr>
              <w:t>kronika szkolna, notatki w prasie lokalnej</w:t>
            </w:r>
          </w:p>
        </w:tc>
      </w:tr>
      <w:tr w:rsidR="00910E15" w:rsidRPr="00FA455C" w:rsidTr="00910E15">
        <w:trPr>
          <w:trHeight w:val="608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imprez</w:t>
            </w:r>
            <w:r w:rsidR="00FA455C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i konkursów we współpracy z innymi szkołami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według harmonogramu wydarzeń szkolnych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836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udział uczniów w pozaszkolnych imprezach sportowych, konkursach, olimpiadach itp.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zgodnie z ustalonymi terminami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nauczyciele, opiekun SU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910E15" w:rsidRPr="00FA455C" w:rsidTr="00910E15">
        <w:trPr>
          <w:trHeight w:val="705"/>
        </w:trPr>
        <w:tc>
          <w:tcPr>
            <w:tcW w:w="662" w:type="dxa"/>
            <w:vMerge w:val="restart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Kształtowanie u uczniów właściwych postaw patriotycznych, obywatelskich i etycznych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opracowanie kalendarza uroczystości szkolnych i środowiskowych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początek roku szkolnego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dyrekcja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harmonogram uroczystości w danym roku szk.</w:t>
            </w:r>
          </w:p>
        </w:tc>
      </w:tr>
      <w:tr w:rsidR="00910E15" w:rsidRPr="00FA455C" w:rsidTr="00910E15">
        <w:trPr>
          <w:trHeight w:val="127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udział młodzieży w obchodach rocznic, zaangażowanie uczniów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w przygotowanie uroczystości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wg harmonogramu imprez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uroczystości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odpowiedni zespół zadaniowy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fotograficzna, relacje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stronie www szkoły i powiatu, notatki w prasie lokalnej, zapisy w kronice szkolnej</w:t>
            </w:r>
          </w:p>
        </w:tc>
      </w:tr>
      <w:tr w:rsidR="00910E15" w:rsidRPr="00FA455C" w:rsidTr="00910E15">
        <w:trPr>
          <w:trHeight w:val="1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 xml:space="preserve">prowadzenie lekcji wychowawczych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otwartych służących kształtowaniu właściwych postaw patriotycznych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 xml:space="preserve">i budowaniu świadomych postaw ze szczególnym naciskiem na </w:t>
            </w: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 xml:space="preserve">poszanowanie tradycji, kultury, języka 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praw człowieka,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lastRenderedPageBreak/>
              <w:t>na bieżąco zgodnie z planami wychowawczymi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 nauczyciele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910E15" w:rsidRPr="00FA455C" w:rsidTr="00910E15">
        <w:trPr>
          <w:trHeight w:val="997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współdziałanie z instytucjami i organizacjami propagującymi działalność</w:t>
            </w:r>
            <w:r w:rsidR="00C63697" w:rsidRPr="00FA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55C">
              <w:rPr>
                <w:rFonts w:ascii="Arial" w:hAnsi="Arial" w:cs="Arial"/>
                <w:sz w:val="20"/>
                <w:szCs w:val="20"/>
              </w:rPr>
              <w:t>społeczną i charytatywną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 we współpracy z pedagogiem szkolnym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dzienniku klasy</w:t>
            </w:r>
            <w:r w:rsidRPr="00FA455C">
              <w:rPr>
                <w:rFonts w:ascii="Arial" w:hAnsi="Arial" w:cs="Arial"/>
                <w:sz w:val="20"/>
                <w:szCs w:val="20"/>
              </w:rPr>
              <w:br/>
              <w:t>i dzienniku pedagoga szkolnego</w:t>
            </w:r>
          </w:p>
        </w:tc>
      </w:tr>
      <w:tr w:rsidR="00910E15" w:rsidRPr="00FA455C" w:rsidTr="00910E15">
        <w:trPr>
          <w:trHeight w:val="997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227E38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kontynuacja</w:t>
            </w:r>
            <w:r w:rsidR="00910E15" w:rsidRPr="00FA455C">
              <w:rPr>
                <w:rFonts w:ascii="Arial" w:hAnsi="Arial" w:cs="Arial"/>
                <w:sz w:val="20"/>
                <w:szCs w:val="20"/>
              </w:rPr>
              <w:t xml:space="preserve"> współpracy z Fundacją "Troska" odnośnie pracy wychowawczej</w:t>
            </w: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E15" w:rsidRPr="00FA455C" w:rsidTr="00910E15">
        <w:trPr>
          <w:trHeight w:val="46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wspieranie inicjatyw w zakresie pomocy koleżeńskiej</w:t>
            </w:r>
          </w:p>
          <w:p w:rsidR="00910E15" w:rsidRPr="00FA455C" w:rsidRDefault="00910E15" w:rsidP="00910E15">
            <w:p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</w:p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działalność Szkolnego Koła Wolontariatu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35" w:hanging="135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wychowawcy, nauczyciele, pedagog</w:t>
            </w:r>
          </w:p>
          <w:p w:rsidR="00910E15" w:rsidRPr="00FA455C" w:rsidRDefault="00910E15" w:rsidP="00910E15">
            <w:pPr>
              <w:numPr>
                <w:ilvl w:val="0"/>
                <w:numId w:val="58"/>
              </w:numPr>
              <w:ind w:left="135" w:hanging="142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opiekun Szkolnego Koła Wolontariatu, pedagog, opiekun SU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0E15" w:rsidRPr="00FA455C" w:rsidRDefault="00910E15" w:rsidP="00910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dokumentacja pedagoga, SU</w:t>
            </w:r>
          </w:p>
        </w:tc>
      </w:tr>
      <w:tr w:rsidR="00910E15" w:rsidRPr="00FA455C" w:rsidTr="00910E15">
        <w:trPr>
          <w:trHeight w:val="97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35" w:hanging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zapisy w dziennikach lekcyjnych, na stronie szkoły.</w:t>
            </w:r>
          </w:p>
        </w:tc>
      </w:tr>
      <w:tr w:rsidR="00910E15" w:rsidRPr="00FA455C" w:rsidTr="00910E15">
        <w:trPr>
          <w:trHeight w:val="1175"/>
        </w:trPr>
        <w:tc>
          <w:tcPr>
            <w:tcW w:w="662" w:type="dxa"/>
            <w:vMerge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10E15" w:rsidRPr="00FA455C" w:rsidRDefault="00910E15" w:rsidP="00910E15">
            <w:pPr>
              <w:numPr>
                <w:ilvl w:val="0"/>
                <w:numId w:val="50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organizowanie uczniom kontaktów z twórcami kultury naszego regionu (spotkania)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55C">
              <w:rPr>
                <w:rFonts w:ascii="Arial" w:hAnsi="Arial" w:cs="Arial"/>
                <w:sz w:val="20"/>
                <w:szCs w:val="20"/>
              </w:rPr>
              <w:t>nauczyciele, wychowawcy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10E15" w:rsidRPr="00FA455C" w:rsidRDefault="00910E15" w:rsidP="00910E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E15" w:rsidRPr="00FA455C" w:rsidRDefault="00910E15" w:rsidP="00910E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0E15" w:rsidRPr="00FA455C" w:rsidRDefault="00910E15" w:rsidP="00910E15"/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>Zespół redagujący koncepcję pracy szkoły:</w:t>
      </w:r>
    </w:p>
    <w:p w:rsidR="00910E15" w:rsidRPr="00FA455C" w:rsidRDefault="00910E15" w:rsidP="00910E15">
      <w:pPr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>mgr Grzegorz Włodyka – przewodniczący zespołu na rok szkolny 201</w:t>
      </w:r>
      <w:r w:rsidR="00C86105" w:rsidRPr="00FA455C">
        <w:rPr>
          <w:rFonts w:ascii="Arial" w:hAnsi="Arial" w:cs="Arial"/>
          <w:sz w:val="22"/>
          <w:szCs w:val="22"/>
        </w:rPr>
        <w:t>5</w:t>
      </w:r>
      <w:r w:rsidRPr="00FA455C">
        <w:rPr>
          <w:rFonts w:ascii="Arial" w:hAnsi="Arial" w:cs="Arial"/>
          <w:sz w:val="22"/>
          <w:szCs w:val="22"/>
        </w:rPr>
        <w:t>/201</w:t>
      </w:r>
      <w:r w:rsidR="00C86105" w:rsidRPr="00FA455C">
        <w:rPr>
          <w:rFonts w:ascii="Arial" w:hAnsi="Arial" w:cs="Arial"/>
          <w:sz w:val="22"/>
          <w:szCs w:val="22"/>
        </w:rPr>
        <w:t>6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>mgr Agnieszka Król</w:t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>mgr</w:t>
      </w:r>
      <w:r w:rsidR="00161D5B" w:rsidRPr="00FA455C">
        <w:rPr>
          <w:rFonts w:ascii="Arial" w:hAnsi="Arial" w:cs="Arial"/>
          <w:sz w:val="22"/>
          <w:szCs w:val="22"/>
        </w:rPr>
        <w:t xml:space="preserve"> </w:t>
      </w:r>
      <w:r w:rsidRPr="00FA455C">
        <w:rPr>
          <w:rFonts w:ascii="Arial" w:hAnsi="Arial" w:cs="Arial"/>
          <w:sz w:val="22"/>
          <w:szCs w:val="22"/>
        </w:rPr>
        <w:t xml:space="preserve">inż. Kazimierz </w:t>
      </w:r>
      <w:proofErr w:type="spellStart"/>
      <w:r w:rsidRPr="00FA455C">
        <w:rPr>
          <w:rFonts w:ascii="Arial" w:hAnsi="Arial" w:cs="Arial"/>
          <w:sz w:val="22"/>
          <w:szCs w:val="22"/>
        </w:rPr>
        <w:t>Prasnal</w:t>
      </w:r>
      <w:proofErr w:type="spellEnd"/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>mgr Mariusz Wilczewski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 xml:space="preserve">mgr Dorota </w:t>
      </w:r>
      <w:proofErr w:type="spellStart"/>
      <w:r w:rsidRPr="00FA455C">
        <w:rPr>
          <w:rFonts w:ascii="Arial" w:hAnsi="Arial" w:cs="Arial"/>
          <w:sz w:val="22"/>
          <w:szCs w:val="22"/>
        </w:rPr>
        <w:t>Żydzik</w:t>
      </w:r>
      <w:proofErr w:type="spellEnd"/>
    </w:p>
    <w:p w:rsidR="00910E15" w:rsidRPr="00FA455C" w:rsidRDefault="00910E15" w:rsidP="00910E15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FA455C">
        <w:rPr>
          <w:rFonts w:ascii="Arial" w:hAnsi="Arial" w:cs="Arial"/>
          <w:sz w:val="22"/>
          <w:szCs w:val="22"/>
        </w:rPr>
        <w:t xml:space="preserve">mgr Piotr </w:t>
      </w:r>
      <w:proofErr w:type="spellStart"/>
      <w:r w:rsidRPr="00FA455C">
        <w:rPr>
          <w:rFonts w:ascii="Arial" w:hAnsi="Arial" w:cs="Arial"/>
          <w:sz w:val="22"/>
          <w:szCs w:val="22"/>
        </w:rPr>
        <w:t>Tomkowicz</w:t>
      </w:r>
      <w:proofErr w:type="spellEnd"/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  <w:r w:rsidRPr="00FA455C">
        <w:rPr>
          <w:rFonts w:ascii="Arial" w:hAnsi="Arial" w:cs="Arial"/>
          <w:sz w:val="22"/>
          <w:szCs w:val="22"/>
        </w:rPr>
        <w:tab/>
      </w:r>
    </w:p>
    <w:p w:rsidR="00910E15" w:rsidRPr="00FA455C" w:rsidRDefault="00910E15" w:rsidP="00910E15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:rsidR="00910E15" w:rsidRPr="00FA455C" w:rsidRDefault="009C49AF" w:rsidP="00910E15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>Projekt koncepcji został opracowany w oparciu o:</w:t>
      </w:r>
    </w:p>
    <w:p w:rsidR="009C49AF" w:rsidRPr="00FA455C" w:rsidRDefault="009C49AF" w:rsidP="00910E15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>- wyniki analizy ankiet SWOT, skierowanych do uczniów i rodziców,</w:t>
      </w:r>
    </w:p>
    <w:p w:rsidR="009C49AF" w:rsidRPr="00FA455C" w:rsidRDefault="009C49AF" w:rsidP="00910E15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 xml:space="preserve">- wnioski z raportu </w:t>
      </w:r>
      <w:r w:rsidR="000A589F" w:rsidRPr="00FA455C">
        <w:rPr>
          <w:rFonts w:ascii="Arial" w:hAnsi="Arial" w:cs="Arial"/>
          <w:sz w:val="20"/>
          <w:szCs w:val="20"/>
        </w:rPr>
        <w:t>po ewaluacji zewnętrznej,</w:t>
      </w:r>
    </w:p>
    <w:p w:rsidR="000A589F" w:rsidRPr="00FA455C" w:rsidRDefault="000A589F" w:rsidP="00910E15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 xml:space="preserve">- rekomendacje wynikające z ewaluacji wewnętrznej, </w:t>
      </w:r>
    </w:p>
    <w:p w:rsidR="000A589F" w:rsidRPr="00FA455C" w:rsidRDefault="000A589F" w:rsidP="00910E15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FA455C">
        <w:rPr>
          <w:rFonts w:ascii="Arial" w:hAnsi="Arial" w:cs="Arial"/>
          <w:sz w:val="20"/>
          <w:szCs w:val="20"/>
        </w:rPr>
        <w:t>- wnioski członków Rady Pedagogicznej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27E38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 xml:space="preserve">Modyfikacja Koncepcji pracy szkoły została jednogłośnie zaakceptowana przez Radę Pedagogiczną w dniu </w:t>
      </w:r>
      <w:r w:rsidR="00FA455C" w:rsidRPr="00FA455C">
        <w:rPr>
          <w:rFonts w:ascii="Arial" w:hAnsi="Arial" w:cs="Arial"/>
          <w:sz w:val="22"/>
          <w:szCs w:val="22"/>
        </w:rPr>
        <w:t>31. 08. 2015.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 xml:space="preserve">Projekt koncepcji został pozytywnie zaopiniowany przez Radę Rodziców  w dniu 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FA455C">
        <w:rPr>
          <w:rFonts w:ascii="Arial" w:hAnsi="Arial" w:cs="Arial"/>
          <w:sz w:val="22"/>
          <w:szCs w:val="22"/>
        </w:rPr>
        <w:t xml:space="preserve">Projekt koncepcji został pozytywnie zaopiniowany przez Samorząd Uczniowski  w dniu </w:t>
      </w:r>
    </w:p>
    <w:p w:rsidR="00910E15" w:rsidRPr="00FA455C" w:rsidRDefault="00910E15" w:rsidP="00910E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379A2" w:rsidRPr="00FA455C" w:rsidRDefault="00C379A2"/>
    <w:sectPr w:rsidR="00C379A2" w:rsidRPr="00FA455C" w:rsidSect="00910E1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63" w:rsidRDefault="00F77F63" w:rsidP="00435875">
      <w:r>
        <w:separator/>
      </w:r>
    </w:p>
  </w:endnote>
  <w:endnote w:type="continuationSeparator" w:id="0">
    <w:p w:rsidR="00F77F63" w:rsidRDefault="00F77F63" w:rsidP="0043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77" w:rsidRDefault="006D6877" w:rsidP="00910E1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Arial" w:hAnsi="Arial" w:cs="Arial"/>
        <w:b/>
        <w:bCs/>
        <w:sz w:val="20"/>
        <w:szCs w:val="20"/>
      </w:rPr>
      <w:t>Koncepcja pracy</w:t>
    </w:r>
    <w:r w:rsidRPr="007673B0">
      <w:rPr>
        <w:rFonts w:ascii="Arial" w:hAnsi="Arial" w:cs="Arial"/>
        <w:b/>
        <w:bCs/>
        <w:sz w:val="20"/>
        <w:szCs w:val="20"/>
      </w:rPr>
      <w:t xml:space="preserve"> Zespołu Szkół Technicznych w Strzyżowie</w:t>
    </w:r>
    <w:r>
      <w:rPr>
        <w:rFonts w:ascii="Cambria" w:hAnsi="Cambria"/>
      </w:rPr>
      <w:tab/>
      <w:t xml:space="preserve">Strona </w:t>
    </w:r>
    <w:r w:rsidR="002A19BE">
      <w:fldChar w:fldCharType="begin"/>
    </w:r>
    <w:r>
      <w:instrText xml:space="preserve"> PAGE   \* MERGEFORMAT </w:instrText>
    </w:r>
    <w:r w:rsidR="002A19BE">
      <w:fldChar w:fldCharType="separate"/>
    </w:r>
    <w:r w:rsidR="00022C66" w:rsidRPr="00022C66">
      <w:rPr>
        <w:rFonts w:ascii="Cambria" w:hAnsi="Cambria"/>
        <w:noProof/>
      </w:rPr>
      <w:t>2</w:t>
    </w:r>
    <w:r w:rsidR="002A19BE">
      <w:rPr>
        <w:rFonts w:ascii="Cambria" w:hAnsi="Cambria"/>
        <w:noProof/>
      </w:rPr>
      <w:fldChar w:fldCharType="end"/>
    </w:r>
  </w:p>
  <w:p w:rsidR="006D6877" w:rsidRPr="007673B0" w:rsidRDefault="006D6877" w:rsidP="00910E15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63" w:rsidRDefault="00F77F63" w:rsidP="00435875">
      <w:r>
        <w:separator/>
      </w:r>
    </w:p>
  </w:footnote>
  <w:footnote w:type="continuationSeparator" w:id="0">
    <w:p w:rsidR="00F77F63" w:rsidRDefault="00F77F63" w:rsidP="0043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77" w:rsidRDefault="006D687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44B37">
      <w:rPr>
        <w:sz w:val="20"/>
        <w:szCs w:val="20"/>
      </w:rPr>
      <w:t>ZESPÓŁ SZKÓŁ TECHNICZNYCH W STRZYŻOWIE</w:t>
    </w:r>
  </w:p>
  <w:p w:rsidR="006D6877" w:rsidRPr="0055348E" w:rsidRDefault="006D6877" w:rsidP="00910E15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59CCB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">
    <w:nsid w:val="00666C48"/>
    <w:multiLevelType w:val="hybridMultilevel"/>
    <w:tmpl w:val="89E48412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694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23F"/>
    <w:multiLevelType w:val="hybridMultilevel"/>
    <w:tmpl w:val="5EF08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C5D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147CD"/>
    <w:multiLevelType w:val="hybridMultilevel"/>
    <w:tmpl w:val="8AB4BFC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00BD"/>
    <w:multiLevelType w:val="hybridMultilevel"/>
    <w:tmpl w:val="193E9D92"/>
    <w:lvl w:ilvl="0" w:tplc="6122D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85397"/>
    <w:multiLevelType w:val="hybridMultilevel"/>
    <w:tmpl w:val="53D46B3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90ACB"/>
    <w:multiLevelType w:val="hybridMultilevel"/>
    <w:tmpl w:val="6FD0E93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34FC7"/>
    <w:multiLevelType w:val="hybridMultilevel"/>
    <w:tmpl w:val="8A4CF39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87D6E"/>
    <w:multiLevelType w:val="hybridMultilevel"/>
    <w:tmpl w:val="D9308FA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C6E7F"/>
    <w:multiLevelType w:val="hybridMultilevel"/>
    <w:tmpl w:val="95FC77F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A6AD2"/>
    <w:multiLevelType w:val="hybridMultilevel"/>
    <w:tmpl w:val="87C6503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42CD3"/>
    <w:multiLevelType w:val="hybridMultilevel"/>
    <w:tmpl w:val="40F8CA5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12F92"/>
    <w:multiLevelType w:val="hybridMultilevel"/>
    <w:tmpl w:val="74241900"/>
    <w:lvl w:ilvl="0" w:tplc="6122D9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67C3783"/>
    <w:multiLevelType w:val="hybridMultilevel"/>
    <w:tmpl w:val="54B069E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30DFB"/>
    <w:multiLevelType w:val="hybridMultilevel"/>
    <w:tmpl w:val="1654FD9C"/>
    <w:lvl w:ilvl="0" w:tplc="1C1CC240">
      <w:start w:val="4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bCs/>
      </w:rPr>
    </w:lvl>
    <w:lvl w:ilvl="1" w:tplc="491AD462">
      <w:start w:val="4"/>
      <w:numFmt w:val="upperRoman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33194E"/>
    <w:multiLevelType w:val="hybridMultilevel"/>
    <w:tmpl w:val="A52CF52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37E51"/>
    <w:multiLevelType w:val="hybridMultilevel"/>
    <w:tmpl w:val="84D6A9B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83914"/>
    <w:multiLevelType w:val="hybridMultilevel"/>
    <w:tmpl w:val="95AEA97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70A45"/>
    <w:multiLevelType w:val="hybridMultilevel"/>
    <w:tmpl w:val="3B466CD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694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D50A8"/>
    <w:multiLevelType w:val="hybridMultilevel"/>
    <w:tmpl w:val="26CCA87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215D2"/>
    <w:multiLevelType w:val="hybridMultilevel"/>
    <w:tmpl w:val="6C3C972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F2213"/>
    <w:multiLevelType w:val="hybridMultilevel"/>
    <w:tmpl w:val="F97CB1F8"/>
    <w:lvl w:ilvl="0" w:tplc="6122D96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2EA0771F"/>
    <w:multiLevelType w:val="hybridMultilevel"/>
    <w:tmpl w:val="6C602C9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E5293"/>
    <w:multiLevelType w:val="hybridMultilevel"/>
    <w:tmpl w:val="3768127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13C3E"/>
    <w:multiLevelType w:val="hybridMultilevel"/>
    <w:tmpl w:val="9E2A370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B70DF"/>
    <w:multiLevelType w:val="hybridMultilevel"/>
    <w:tmpl w:val="E760DB5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A3478"/>
    <w:multiLevelType w:val="hybridMultilevel"/>
    <w:tmpl w:val="407A1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E4884"/>
    <w:multiLevelType w:val="hybridMultilevel"/>
    <w:tmpl w:val="B0CABEE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33C96"/>
    <w:multiLevelType w:val="hybridMultilevel"/>
    <w:tmpl w:val="094C2E08"/>
    <w:lvl w:ilvl="0" w:tplc="6122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A42135"/>
    <w:multiLevelType w:val="hybridMultilevel"/>
    <w:tmpl w:val="200262FE"/>
    <w:lvl w:ilvl="0" w:tplc="86E694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1F088D"/>
    <w:multiLevelType w:val="hybridMultilevel"/>
    <w:tmpl w:val="BD6A4440"/>
    <w:lvl w:ilvl="0" w:tplc="6122D96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B1B9D"/>
    <w:multiLevelType w:val="hybridMultilevel"/>
    <w:tmpl w:val="F386219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17E8F"/>
    <w:multiLevelType w:val="hybridMultilevel"/>
    <w:tmpl w:val="1D9A0B3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AF596F"/>
    <w:multiLevelType w:val="hybridMultilevel"/>
    <w:tmpl w:val="9EC8CB64"/>
    <w:lvl w:ilvl="0" w:tplc="79CCE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F3E3D"/>
    <w:multiLevelType w:val="hybridMultilevel"/>
    <w:tmpl w:val="97FC35E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478A8"/>
    <w:multiLevelType w:val="hybridMultilevel"/>
    <w:tmpl w:val="0CD6CBD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392C50"/>
    <w:multiLevelType w:val="hybridMultilevel"/>
    <w:tmpl w:val="449C8EE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E0446"/>
    <w:multiLevelType w:val="hybridMultilevel"/>
    <w:tmpl w:val="4880D9B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648E6"/>
    <w:multiLevelType w:val="hybridMultilevel"/>
    <w:tmpl w:val="BF18945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3402CA"/>
    <w:multiLevelType w:val="hybridMultilevel"/>
    <w:tmpl w:val="D1F2E8F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BA1569"/>
    <w:multiLevelType w:val="hybridMultilevel"/>
    <w:tmpl w:val="FD7AC14C"/>
    <w:lvl w:ilvl="0" w:tplc="A96AD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CDC1B83"/>
    <w:multiLevelType w:val="hybridMultilevel"/>
    <w:tmpl w:val="3288D68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9A2708"/>
    <w:multiLevelType w:val="hybridMultilevel"/>
    <w:tmpl w:val="37620D6C"/>
    <w:lvl w:ilvl="0" w:tplc="6122D9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45C6E1C"/>
    <w:multiLevelType w:val="hybridMultilevel"/>
    <w:tmpl w:val="F0D2444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287B7E"/>
    <w:multiLevelType w:val="hybridMultilevel"/>
    <w:tmpl w:val="B79E994E"/>
    <w:lvl w:ilvl="0" w:tplc="6122D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54C541E"/>
    <w:multiLevelType w:val="hybridMultilevel"/>
    <w:tmpl w:val="A6F80D0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414D97"/>
    <w:multiLevelType w:val="hybridMultilevel"/>
    <w:tmpl w:val="C02C010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BB638F"/>
    <w:multiLevelType w:val="hybridMultilevel"/>
    <w:tmpl w:val="6386A03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254E78"/>
    <w:multiLevelType w:val="hybridMultilevel"/>
    <w:tmpl w:val="1644B7D0"/>
    <w:lvl w:ilvl="0" w:tplc="B76A1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F9246B"/>
    <w:multiLevelType w:val="hybridMultilevel"/>
    <w:tmpl w:val="DE3C623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A60902"/>
    <w:multiLevelType w:val="hybridMultilevel"/>
    <w:tmpl w:val="75049834"/>
    <w:lvl w:ilvl="0" w:tplc="861AFB6A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1">
    <w:nsid w:val="70070EAA"/>
    <w:multiLevelType w:val="hybridMultilevel"/>
    <w:tmpl w:val="758AD392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4D7D2F"/>
    <w:multiLevelType w:val="hybridMultilevel"/>
    <w:tmpl w:val="2D1012A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663F20"/>
    <w:multiLevelType w:val="hybridMultilevel"/>
    <w:tmpl w:val="C6683C90"/>
    <w:lvl w:ilvl="0" w:tplc="FFFFFFFF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4">
    <w:nsid w:val="710E76F4"/>
    <w:multiLevelType w:val="hybridMultilevel"/>
    <w:tmpl w:val="F990D0B0"/>
    <w:lvl w:ilvl="0" w:tplc="71900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7B28C2"/>
    <w:multiLevelType w:val="hybridMultilevel"/>
    <w:tmpl w:val="A6F81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3734BF4"/>
    <w:multiLevelType w:val="hybridMultilevel"/>
    <w:tmpl w:val="3C68BDB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817733"/>
    <w:multiLevelType w:val="hybridMultilevel"/>
    <w:tmpl w:val="43DA7F26"/>
    <w:lvl w:ilvl="0" w:tplc="6122D96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>
    <w:nsid w:val="781E64AC"/>
    <w:multiLevelType w:val="hybridMultilevel"/>
    <w:tmpl w:val="D6121292"/>
    <w:lvl w:ilvl="0" w:tplc="6122D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B327294"/>
    <w:multiLevelType w:val="hybridMultilevel"/>
    <w:tmpl w:val="E3389AA6"/>
    <w:lvl w:ilvl="0" w:tplc="F17E0144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3E5EEF"/>
    <w:multiLevelType w:val="hybridMultilevel"/>
    <w:tmpl w:val="7492985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617093"/>
    <w:multiLevelType w:val="multilevel"/>
    <w:tmpl w:val="05EA1F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num w:numId="1">
    <w:abstractNumId w:val="2"/>
  </w:num>
  <w:num w:numId="2">
    <w:abstractNumId w:val="53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25"/>
  </w:num>
  <w:num w:numId="8">
    <w:abstractNumId w:val="6"/>
  </w:num>
  <w:num w:numId="9">
    <w:abstractNumId w:val="35"/>
  </w:num>
  <w:num w:numId="10">
    <w:abstractNumId w:val="56"/>
  </w:num>
  <w:num w:numId="11">
    <w:abstractNumId w:val="26"/>
  </w:num>
  <w:num w:numId="12">
    <w:abstractNumId w:val="23"/>
  </w:num>
  <w:num w:numId="13">
    <w:abstractNumId w:val="37"/>
  </w:num>
  <w:num w:numId="14">
    <w:abstractNumId w:val="33"/>
  </w:num>
  <w:num w:numId="15">
    <w:abstractNumId w:val="42"/>
  </w:num>
  <w:num w:numId="16">
    <w:abstractNumId w:val="12"/>
  </w:num>
  <w:num w:numId="17">
    <w:abstractNumId w:val="50"/>
  </w:num>
  <w:num w:numId="18">
    <w:abstractNumId w:val="55"/>
  </w:num>
  <w:num w:numId="19">
    <w:abstractNumId w:val="51"/>
  </w:num>
  <w:num w:numId="20">
    <w:abstractNumId w:val="22"/>
  </w:num>
  <w:num w:numId="21">
    <w:abstractNumId w:val="27"/>
  </w:num>
  <w:num w:numId="22">
    <w:abstractNumId w:val="16"/>
  </w:num>
  <w:num w:numId="23">
    <w:abstractNumId w:val="18"/>
  </w:num>
  <w:num w:numId="24">
    <w:abstractNumId w:val="1"/>
  </w:num>
  <w:num w:numId="25">
    <w:abstractNumId w:val="3"/>
  </w:num>
  <w:num w:numId="26">
    <w:abstractNumId w:val="13"/>
  </w:num>
  <w:num w:numId="27">
    <w:abstractNumId w:val="40"/>
  </w:num>
  <w:num w:numId="28">
    <w:abstractNumId w:val="44"/>
  </w:num>
  <w:num w:numId="29">
    <w:abstractNumId w:val="10"/>
  </w:num>
  <w:num w:numId="30">
    <w:abstractNumId w:val="54"/>
  </w:num>
  <w:num w:numId="31">
    <w:abstractNumId w:val="43"/>
  </w:num>
  <w:num w:numId="32">
    <w:abstractNumId w:val="49"/>
  </w:num>
  <w:num w:numId="33">
    <w:abstractNumId w:val="48"/>
  </w:num>
  <w:num w:numId="34">
    <w:abstractNumId w:val="47"/>
  </w:num>
  <w:num w:numId="35">
    <w:abstractNumId w:val="11"/>
  </w:num>
  <w:num w:numId="36">
    <w:abstractNumId w:val="31"/>
  </w:num>
  <w:num w:numId="37">
    <w:abstractNumId w:val="24"/>
  </w:num>
  <w:num w:numId="38">
    <w:abstractNumId w:val="41"/>
  </w:num>
  <w:num w:numId="39">
    <w:abstractNumId w:val="45"/>
  </w:num>
  <w:num w:numId="40">
    <w:abstractNumId w:val="38"/>
  </w:num>
  <w:num w:numId="41">
    <w:abstractNumId w:val="20"/>
  </w:num>
  <w:num w:numId="42">
    <w:abstractNumId w:val="34"/>
  </w:num>
  <w:num w:numId="43">
    <w:abstractNumId w:val="57"/>
  </w:num>
  <w:num w:numId="44">
    <w:abstractNumId w:val="21"/>
  </w:num>
  <w:num w:numId="45">
    <w:abstractNumId w:val="60"/>
  </w:num>
  <w:num w:numId="46">
    <w:abstractNumId w:val="7"/>
  </w:num>
  <w:num w:numId="47">
    <w:abstractNumId w:val="52"/>
  </w:num>
  <w:num w:numId="48">
    <w:abstractNumId w:val="30"/>
  </w:num>
  <w:num w:numId="49">
    <w:abstractNumId w:val="39"/>
  </w:num>
  <w:num w:numId="50">
    <w:abstractNumId w:val="5"/>
  </w:num>
  <w:num w:numId="51">
    <w:abstractNumId w:val="61"/>
  </w:num>
  <w:num w:numId="52">
    <w:abstractNumId w:val="46"/>
  </w:num>
  <w:num w:numId="53">
    <w:abstractNumId w:val="36"/>
  </w:num>
  <w:num w:numId="54">
    <w:abstractNumId w:val="14"/>
  </w:num>
  <w:num w:numId="55">
    <w:abstractNumId w:val="15"/>
  </w:num>
  <w:num w:numId="56">
    <w:abstractNumId w:val="32"/>
  </w:num>
  <w:num w:numId="57">
    <w:abstractNumId w:val="17"/>
  </w:num>
  <w:num w:numId="58">
    <w:abstractNumId w:val="8"/>
  </w:num>
  <w:num w:numId="59">
    <w:abstractNumId w:val="59"/>
  </w:num>
  <w:num w:numId="60">
    <w:abstractNumId w:val="28"/>
  </w:num>
  <w:num w:numId="61">
    <w:abstractNumId w:val="58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E15"/>
    <w:rsid w:val="00022C66"/>
    <w:rsid w:val="00077118"/>
    <w:rsid w:val="000A589F"/>
    <w:rsid w:val="000B27AA"/>
    <w:rsid w:val="000C7CAB"/>
    <w:rsid w:val="00110DE9"/>
    <w:rsid w:val="00155306"/>
    <w:rsid w:val="00161D5B"/>
    <w:rsid w:val="001F06E8"/>
    <w:rsid w:val="00214870"/>
    <w:rsid w:val="00227E38"/>
    <w:rsid w:val="002364B3"/>
    <w:rsid w:val="00276125"/>
    <w:rsid w:val="002A19BE"/>
    <w:rsid w:val="002E2E06"/>
    <w:rsid w:val="003231FE"/>
    <w:rsid w:val="00351E63"/>
    <w:rsid w:val="00353748"/>
    <w:rsid w:val="00370A00"/>
    <w:rsid w:val="003C49D5"/>
    <w:rsid w:val="003F2F66"/>
    <w:rsid w:val="00435875"/>
    <w:rsid w:val="004D735E"/>
    <w:rsid w:val="004F64F1"/>
    <w:rsid w:val="00502DE7"/>
    <w:rsid w:val="00546384"/>
    <w:rsid w:val="005B1A41"/>
    <w:rsid w:val="006023FC"/>
    <w:rsid w:val="00610F2B"/>
    <w:rsid w:val="006871E5"/>
    <w:rsid w:val="006C3273"/>
    <w:rsid w:val="006D6877"/>
    <w:rsid w:val="00766C8F"/>
    <w:rsid w:val="00781EFB"/>
    <w:rsid w:val="00783113"/>
    <w:rsid w:val="007918FA"/>
    <w:rsid w:val="007944E2"/>
    <w:rsid w:val="007C04BD"/>
    <w:rsid w:val="008344E2"/>
    <w:rsid w:val="00870EA9"/>
    <w:rsid w:val="008811DB"/>
    <w:rsid w:val="008D0D72"/>
    <w:rsid w:val="00901BAC"/>
    <w:rsid w:val="00910E15"/>
    <w:rsid w:val="00931E5E"/>
    <w:rsid w:val="00973B88"/>
    <w:rsid w:val="009A55AB"/>
    <w:rsid w:val="009B40CA"/>
    <w:rsid w:val="009C3A84"/>
    <w:rsid w:val="009C49AF"/>
    <w:rsid w:val="00A0226D"/>
    <w:rsid w:val="00B40F41"/>
    <w:rsid w:val="00BC36C4"/>
    <w:rsid w:val="00BD669E"/>
    <w:rsid w:val="00C379A2"/>
    <w:rsid w:val="00C63697"/>
    <w:rsid w:val="00C8602A"/>
    <w:rsid w:val="00C86105"/>
    <w:rsid w:val="00CC180A"/>
    <w:rsid w:val="00CE6F3D"/>
    <w:rsid w:val="00D256FB"/>
    <w:rsid w:val="00D55F60"/>
    <w:rsid w:val="00D97D35"/>
    <w:rsid w:val="00DA432F"/>
    <w:rsid w:val="00DA5D11"/>
    <w:rsid w:val="00E10357"/>
    <w:rsid w:val="00E1462C"/>
    <w:rsid w:val="00E603DB"/>
    <w:rsid w:val="00EB321B"/>
    <w:rsid w:val="00EF1B48"/>
    <w:rsid w:val="00EF36D6"/>
    <w:rsid w:val="00F03E87"/>
    <w:rsid w:val="00F452D8"/>
    <w:rsid w:val="00F77F63"/>
    <w:rsid w:val="00FA455C"/>
    <w:rsid w:val="00FB4082"/>
    <w:rsid w:val="00FB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1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E1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10E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">
    <w:name w:val="style2"/>
    <w:basedOn w:val="Normalny"/>
    <w:rsid w:val="00910E1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yle4">
    <w:name w:val="style4"/>
    <w:basedOn w:val="Normalny"/>
    <w:rsid w:val="00910E1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yle6">
    <w:name w:val="style6"/>
    <w:basedOn w:val="Normalny"/>
    <w:rsid w:val="00910E1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harStyle3Znak">
    <w:name w:val="Char Style 3 Znak"/>
    <w:link w:val="CharStyle3"/>
    <w:rsid w:val="00910E15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CharStyle3">
    <w:name w:val="Char Style 3"/>
    <w:basedOn w:val="Normalny"/>
    <w:link w:val="CharStyle3Znak"/>
    <w:rsid w:val="00910E15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character" w:customStyle="1" w:styleId="CharStyle5Znak">
    <w:name w:val="Char Style 5 Znak"/>
    <w:link w:val="CharStyle5"/>
    <w:rsid w:val="00910E15"/>
    <w:rPr>
      <w:rFonts w:ascii="Arial" w:hAnsi="Arial"/>
      <w:b/>
      <w:bCs/>
      <w:spacing w:val="-2"/>
      <w:sz w:val="18"/>
      <w:szCs w:val="18"/>
      <w:shd w:val="clear" w:color="auto" w:fill="FFFFFF"/>
    </w:rPr>
  </w:style>
  <w:style w:type="paragraph" w:customStyle="1" w:styleId="CharStyle5">
    <w:name w:val="Char Style 5"/>
    <w:basedOn w:val="Normalny"/>
    <w:link w:val="CharStyle5Znak"/>
    <w:rsid w:val="00910E15"/>
    <w:pPr>
      <w:widowControl w:val="0"/>
      <w:shd w:val="clear" w:color="auto" w:fill="FFFFFF"/>
      <w:spacing w:line="225" w:lineRule="exact"/>
    </w:pPr>
    <w:rPr>
      <w:rFonts w:ascii="Arial" w:eastAsiaTheme="minorHAnsi" w:hAnsi="Arial" w:cstheme="minorBidi"/>
      <w:b/>
      <w:bCs/>
      <w:spacing w:val="-2"/>
      <w:sz w:val="18"/>
      <w:szCs w:val="18"/>
      <w:lang w:eastAsia="en-US"/>
    </w:rPr>
  </w:style>
  <w:style w:type="character" w:customStyle="1" w:styleId="CharStyle7Znak">
    <w:name w:val="Char Style 7 Znak"/>
    <w:link w:val="CharStyle7"/>
    <w:rsid w:val="00910E15"/>
    <w:rPr>
      <w:rFonts w:ascii="Arial" w:hAnsi="Arial"/>
      <w:spacing w:val="1"/>
      <w:sz w:val="17"/>
      <w:szCs w:val="17"/>
      <w:shd w:val="clear" w:color="auto" w:fill="FFFFFF"/>
    </w:rPr>
  </w:style>
  <w:style w:type="paragraph" w:customStyle="1" w:styleId="CharStyle7">
    <w:name w:val="Char Style 7"/>
    <w:basedOn w:val="Normalny"/>
    <w:link w:val="CharStyle7Znak"/>
    <w:rsid w:val="00910E15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pacing w:val="1"/>
      <w:sz w:val="17"/>
      <w:szCs w:val="17"/>
      <w:lang w:eastAsia="en-US"/>
    </w:rPr>
  </w:style>
  <w:style w:type="paragraph" w:customStyle="1" w:styleId="Style20">
    <w:name w:val="Style 2"/>
    <w:basedOn w:val="Normalny"/>
    <w:rsid w:val="00910E15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8"/>
      <w:szCs w:val="18"/>
    </w:rPr>
  </w:style>
  <w:style w:type="paragraph" w:customStyle="1" w:styleId="Style40">
    <w:name w:val="Style 4"/>
    <w:basedOn w:val="Normalny"/>
    <w:rsid w:val="00910E15"/>
    <w:pPr>
      <w:widowControl w:val="0"/>
      <w:shd w:val="clear" w:color="auto" w:fill="FFFFFF"/>
      <w:spacing w:line="225" w:lineRule="exact"/>
    </w:pPr>
    <w:rPr>
      <w:rFonts w:ascii="Arial" w:hAnsi="Arial"/>
      <w:b/>
      <w:bCs/>
      <w:spacing w:val="-2"/>
      <w:sz w:val="18"/>
      <w:szCs w:val="18"/>
    </w:rPr>
  </w:style>
  <w:style w:type="paragraph" w:customStyle="1" w:styleId="Style60">
    <w:name w:val="Style 6"/>
    <w:basedOn w:val="Normalny"/>
    <w:rsid w:val="00910E15"/>
    <w:pPr>
      <w:widowControl w:val="0"/>
      <w:shd w:val="clear" w:color="auto" w:fill="FFFFFF"/>
      <w:spacing w:line="240" w:lineRule="atLeast"/>
    </w:pPr>
    <w:rPr>
      <w:rFonts w:ascii="Arial" w:hAnsi="Arial"/>
      <w:spacing w:val="1"/>
      <w:sz w:val="17"/>
      <w:szCs w:val="17"/>
    </w:rPr>
  </w:style>
  <w:style w:type="paragraph" w:styleId="Akapitzlist">
    <w:name w:val="List Paragraph"/>
    <w:basedOn w:val="Normalny"/>
    <w:uiPriority w:val="99"/>
    <w:qFormat/>
    <w:rsid w:val="00910E15"/>
    <w:pPr>
      <w:ind w:left="708"/>
    </w:pPr>
  </w:style>
  <w:style w:type="character" w:styleId="Pogrubienie">
    <w:name w:val="Strong"/>
    <w:uiPriority w:val="22"/>
    <w:qFormat/>
    <w:rsid w:val="00910E15"/>
    <w:rPr>
      <w:b/>
      <w:bCs/>
    </w:rPr>
  </w:style>
  <w:style w:type="character" w:styleId="Hipercze">
    <w:name w:val="Hyperlink"/>
    <w:uiPriority w:val="99"/>
    <w:semiHidden/>
    <w:unhideWhenUsed/>
    <w:rsid w:val="00910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dacjanbp.pl/index.php?id=tablice_interaktyw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zyzowski.pl/strona/strona/stypendia-z-powiatowego-funduszu-stypendialnego-im-jana-przeclawczyka-dabrowskiego-dla-uzdolnionej-mlodziezy,8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3E32-4DA4-4956-B07E-B275DBB2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39</Pages>
  <Words>7721</Words>
  <Characters>46330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Adam Witek</cp:lastModifiedBy>
  <cp:revision>20</cp:revision>
  <dcterms:created xsi:type="dcterms:W3CDTF">2015-06-15T15:22:00Z</dcterms:created>
  <dcterms:modified xsi:type="dcterms:W3CDTF">2015-11-18T13:06:00Z</dcterms:modified>
</cp:coreProperties>
</file>